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1B416F">
      <w:pPr>
        <w:jc w:val="center"/>
        <w:rPr>
          <w:rFonts w:ascii="方正仿宋_GBK" w:eastAsia="方正仿宋_GBK"/>
        </w:rPr>
      </w:pPr>
    </w:p>
    <w:p w14:paraId="45649C39">
      <w:pPr>
        <w:jc w:val="center"/>
        <w:rPr>
          <w:rFonts w:ascii="方正小标宋_GBK" w:eastAsia="方正小标宋_GBK"/>
        </w:rPr>
      </w:pPr>
    </w:p>
    <w:p w14:paraId="2B5E24F1">
      <w:pPr>
        <w:jc w:val="center"/>
        <w:rPr>
          <w:rFonts w:ascii="方正小标宋_GBK" w:eastAsia="方正小标宋_GBK"/>
        </w:rPr>
      </w:pPr>
    </w:p>
    <w:p w14:paraId="1CDA88A5">
      <w:pPr>
        <w:jc w:val="center"/>
        <w:outlineLvl w:val="0"/>
        <w:rPr>
          <w:rFonts w:ascii="方正小标宋_GBK" w:eastAsia="方正小标宋_GBK"/>
          <w:b/>
          <w:sz w:val="44"/>
          <w:szCs w:val="44"/>
        </w:rPr>
      </w:pPr>
      <w:r>
        <w:rPr>
          <w:rFonts w:hint="eastAsia" w:ascii="方正小标宋_GBK" w:eastAsia="方正小标宋_GBK"/>
          <w:b/>
          <w:sz w:val="44"/>
          <w:szCs w:val="44"/>
        </w:rPr>
        <w:t>航空口岸联检综合楼综合改造工程施工图设计</w:t>
      </w:r>
    </w:p>
    <w:p w14:paraId="271F5E71">
      <w:pPr>
        <w:jc w:val="center"/>
        <w:outlineLvl w:val="0"/>
        <w:rPr>
          <w:rFonts w:ascii="方正小标宋_GBK" w:eastAsia="方正小标宋_GBK"/>
          <w:b/>
          <w:sz w:val="44"/>
          <w:szCs w:val="44"/>
        </w:rPr>
      </w:pPr>
      <w:r>
        <w:rPr>
          <w:rFonts w:hint="eastAsia" w:ascii="方正小标宋_GBK" w:eastAsia="方正小标宋_GBK"/>
          <w:b/>
          <w:sz w:val="44"/>
          <w:szCs w:val="44"/>
        </w:rPr>
        <w:t>政府采购项目</w:t>
      </w:r>
    </w:p>
    <w:p w14:paraId="2A0C1CEC">
      <w:pPr>
        <w:outlineLvl w:val="0"/>
        <w:rPr>
          <w:rFonts w:ascii="方正小标宋_GBK" w:eastAsia="方正小标宋_GBK"/>
          <w:spacing w:val="80"/>
          <w:sz w:val="72"/>
          <w:szCs w:val="72"/>
        </w:rPr>
      </w:pPr>
    </w:p>
    <w:p w14:paraId="6D95D820">
      <w:pPr>
        <w:jc w:val="center"/>
        <w:outlineLvl w:val="0"/>
        <w:rPr>
          <w:rFonts w:ascii="方正小标宋_GBK" w:eastAsia="方正小标宋_GBK"/>
          <w:spacing w:val="80"/>
          <w:sz w:val="72"/>
          <w:szCs w:val="72"/>
        </w:rPr>
      </w:pPr>
    </w:p>
    <w:p w14:paraId="5DE234A6">
      <w:pPr>
        <w:jc w:val="center"/>
        <w:outlineLvl w:val="0"/>
        <w:rPr>
          <w:rFonts w:ascii="方正小标宋_GBK" w:eastAsia="方正小标宋_GBK"/>
          <w:spacing w:val="80"/>
          <w:sz w:val="72"/>
          <w:szCs w:val="72"/>
        </w:rPr>
      </w:pPr>
    </w:p>
    <w:p w14:paraId="4C6829C1">
      <w:pPr>
        <w:jc w:val="center"/>
        <w:outlineLvl w:val="0"/>
        <w:rPr>
          <w:rFonts w:ascii="方正小标宋_GBK" w:eastAsia="方正小标宋_GBK"/>
          <w:spacing w:val="80"/>
          <w:sz w:val="72"/>
          <w:szCs w:val="72"/>
        </w:rPr>
      </w:pPr>
      <w:r>
        <w:rPr>
          <w:rFonts w:hint="eastAsia" w:ascii="方正小标宋_GBK" w:eastAsia="方正小标宋_GBK"/>
          <w:spacing w:val="80"/>
          <w:sz w:val="72"/>
          <w:szCs w:val="72"/>
        </w:rPr>
        <w:t>竞争性比选文件</w:t>
      </w:r>
    </w:p>
    <w:p w14:paraId="753E5834">
      <w:pPr>
        <w:spacing w:line="700" w:lineRule="exact"/>
        <w:jc w:val="center"/>
        <w:rPr>
          <w:rFonts w:hint="default" w:ascii="方正小标宋_GBK" w:eastAsia="方正小标宋_GBK"/>
          <w:sz w:val="36"/>
          <w:szCs w:val="30"/>
          <w:lang w:val="en-US" w:eastAsia="zh-CN"/>
        </w:rPr>
      </w:pPr>
      <w:r>
        <w:rPr>
          <w:rFonts w:hint="eastAsia" w:ascii="方正小标宋_GBK" w:eastAsia="方正小标宋_GBK"/>
          <w:sz w:val="36"/>
          <w:szCs w:val="30"/>
        </w:rPr>
        <w:t>项目号：SZFKAWLCG202</w:t>
      </w:r>
      <w:r>
        <w:rPr>
          <w:rFonts w:hint="eastAsia" w:ascii="方正小标宋_GBK" w:eastAsia="方正小标宋_GBK"/>
          <w:sz w:val="36"/>
          <w:szCs w:val="30"/>
          <w:highlight w:val="none"/>
        </w:rPr>
        <w:t>1-</w:t>
      </w:r>
      <w:r>
        <w:rPr>
          <w:rFonts w:hint="eastAsia" w:ascii="方正小标宋_GBK" w:eastAsia="方正小标宋_GBK"/>
          <w:sz w:val="36"/>
          <w:szCs w:val="30"/>
          <w:highlight w:val="none"/>
          <w:lang w:val="en-US" w:eastAsia="zh-CN"/>
        </w:rPr>
        <w:t>026</w:t>
      </w:r>
    </w:p>
    <w:p w14:paraId="01607CEB">
      <w:pPr>
        <w:spacing w:line="700" w:lineRule="exact"/>
        <w:ind w:firstLine="2700" w:firstLineChars="750"/>
        <w:rPr>
          <w:rFonts w:ascii="方正小标宋_GBK" w:eastAsia="方正小标宋_GBK"/>
          <w:sz w:val="36"/>
          <w:szCs w:val="30"/>
        </w:rPr>
      </w:pPr>
    </w:p>
    <w:p w14:paraId="2FD03939">
      <w:pPr>
        <w:spacing w:line="700" w:lineRule="exact"/>
        <w:jc w:val="center"/>
        <w:rPr>
          <w:rFonts w:ascii="方正小标宋_GBK" w:eastAsia="方正小标宋_GBK"/>
          <w:b/>
          <w:sz w:val="30"/>
          <w:szCs w:val="30"/>
        </w:rPr>
      </w:pPr>
    </w:p>
    <w:p w14:paraId="4B1B3AB2">
      <w:pPr>
        <w:spacing w:line="700" w:lineRule="exact"/>
        <w:jc w:val="center"/>
        <w:rPr>
          <w:rFonts w:ascii="方正小标宋_GBK" w:eastAsia="方正小标宋_GBK"/>
          <w:b/>
          <w:sz w:val="30"/>
          <w:szCs w:val="30"/>
        </w:rPr>
      </w:pPr>
    </w:p>
    <w:p w14:paraId="255F1BFC">
      <w:pPr>
        <w:spacing w:line="700" w:lineRule="exact"/>
        <w:jc w:val="center"/>
        <w:rPr>
          <w:rFonts w:ascii="方正小标宋_GBK" w:eastAsia="方正小标宋_GBK"/>
          <w:b/>
          <w:sz w:val="30"/>
          <w:szCs w:val="30"/>
        </w:rPr>
      </w:pPr>
    </w:p>
    <w:p w14:paraId="2BB9C5FE">
      <w:pPr>
        <w:spacing w:line="700" w:lineRule="exact"/>
        <w:rPr>
          <w:rFonts w:ascii="方正小标宋_GBK" w:eastAsia="方正小标宋_GBK"/>
          <w:b/>
          <w:sz w:val="30"/>
          <w:szCs w:val="30"/>
        </w:rPr>
      </w:pPr>
    </w:p>
    <w:p w14:paraId="350F0423">
      <w:pPr>
        <w:spacing w:line="700" w:lineRule="exact"/>
        <w:ind w:firstLine="1440" w:firstLineChars="400"/>
        <w:rPr>
          <w:rFonts w:ascii="方正小标宋_GBK" w:eastAsia="方正小标宋_GBK"/>
          <w:sz w:val="36"/>
          <w:szCs w:val="30"/>
        </w:rPr>
      </w:pPr>
      <w:r>
        <w:rPr>
          <w:rFonts w:hint="eastAsia" w:ascii="方正小标宋_GBK" w:eastAsia="方正小标宋_GBK"/>
          <w:sz w:val="36"/>
          <w:szCs w:val="30"/>
        </w:rPr>
        <w:t>采购人：重庆市人民政府口岸和物流办公室</w:t>
      </w:r>
    </w:p>
    <w:p w14:paraId="1D5B8A6E">
      <w:pPr>
        <w:spacing w:line="700" w:lineRule="exact"/>
        <w:jc w:val="center"/>
        <w:rPr>
          <w:rFonts w:ascii="方正小标宋_GBK" w:eastAsia="方正小标宋_GBK"/>
          <w:color w:val="000000" w:themeColor="text1"/>
          <w:sz w:val="36"/>
          <w:szCs w:val="30"/>
          <w14:textFill>
            <w14:solidFill>
              <w14:schemeClr w14:val="tx1"/>
            </w14:solidFill>
          </w14:textFill>
        </w:rPr>
      </w:pPr>
      <w:r>
        <w:rPr>
          <w:rFonts w:hint="eastAsia" w:ascii="方正小标宋_GBK" w:eastAsia="方正小标宋_GBK"/>
          <w:color w:val="000000" w:themeColor="text1"/>
          <w:sz w:val="36"/>
          <w:szCs w:val="30"/>
          <w14:textFill>
            <w14:solidFill>
              <w14:schemeClr w14:val="tx1"/>
            </w14:solidFill>
          </w14:textFill>
        </w:rPr>
        <w:t>二〇二一年十月</w:t>
      </w:r>
    </w:p>
    <w:p w14:paraId="156147E5">
      <w:pPr>
        <w:spacing w:line="480" w:lineRule="exact"/>
        <w:jc w:val="center"/>
        <w:outlineLvl w:val="0"/>
        <w:rPr>
          <w:rFonts w:ascii="方正仿宋_GBK" w:eastAsia="方正仿宋_GBK"/>
          <w:sz w:val="44"/>
          <w:szCs w:val="28"/>
        </w:rPr>
      </w:pPr>
    </w:p>
    <w:p w14:paraId="111AD6E6">
      <w:pPr>
        <w:pageBreakBefore/>
        <w:spacing w:line="480" w:lineRule="exact"/>
        <w:jc w:val="center"/>
        <w:outlineLvl w:val="0"/>
        <w:rPr>
          <w:rFonts w:ascii="方正黑体_GBK" w:eastAsia="方正黑体_GBK"/>
          <w:sz w:val="44"/>
          <w:szCs w:val="28"/>
        </w:rPr>
      </w:pPr>
      <w:r>
        <w:rPr>
          <w:rFonts w:hint="eastAsia" w:ascii="方正黑体_GBK" w:eastAsia="方正黑体_GBK"/>
          <w:sz w:val="44"/>
          <w:szCs w:val="28"/>
        </w:rPr>
        <w:t>目录</w:t>
      </w:r>
    </w:p>
    <w:p w14:paraId="0E2BCAF6">
      <w:pPr>
        <w:pStyle w:val="45"/>
        <w:tabs>
          <w:tab w:val="right" w:leader="dot" w:pos="9525"/>
        </w:tabs>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TOC \o "1-3" \h \z </w:instrText>
      </w:r>
      <w:r>
        <w:rPr>
          <w:rFonts w:hint="eastAsia" w:ascii="方正仿宋_GBK" w:eastAsia="方正仿宋_GBK"/>
          <w:sz w:val="24"/>
          <w:szCs w:val="24"/>
        </w:rPr>
        <w:fldChar w:fldCharType="separate"/>
      </w:r>
      <w:r>
        <w:rPr>
          <w:rFonts w:hint="eastAsia" w:ascii="方正仿宋_GBK" w:eastAsia="方正仿宋_GBK"/>
          <w:szCs w:val="24"/>
        </w:rPr>
        <w:fldChar w:fldCharType="begin"/>
      </w:r>
      <w:r>
        <w:rPr>
          <w:rFonts w:hint="eastAsia" w:ascii="方正仿宋_GBK" w:eastAsia="方正仿宋_GBK"/>
          <w:szCs w:val="24"/>
        </w:rPr>
        <w:instrText xml:space="preserve"> HYPERLINK \l _Toc25179 </w:instrText>
      </w:r>
      <w:r>
        <w:rPr>
          <w:rFonts w:hint="eastAsia" w:ascii="方正仿宋_GBK" w:eastAsia="方正仿宋_GBK"/>
          <w:szCs w:val="24"/>
        </w:rPr>
        <w:fldChar w:fldCharType="separate"/>
      </w:r>
      <w:r>
        <w:rPr>
          <w:rFonts w:hint="eastAsia" w:ascii="方正黑体_GBK" w:hAnsi="Times New Roman" w:eastAsia="方正黑体_GBK"/>
          <w:szCs w:val="30"/>
        </w:rPr>
        <w:t>第一篇采购邀请书</w:t>
      </w:r>
      <w:r>
        <w:tab/>
      </w:r>
      <w:r>
        <w:fldChar w:fldCharType="begin"/>
      </w:r>
      <w:r>
        <w:instrText xml:space="preserve"> PAGEREF _Toc25179 \h </w:instrText>
      </w:r>
      <w:r>
        <w:fldChar w:fldCharType="separate"/>
      </w:r>
      <w:r>
        <w:t>- 4 -</w:t>
      </w:r>
      <w:r>
        <w:fldChar w:fldCharType="end"/>
      </w:r>
      <w:r>
        <w:rPr>
          <w:rFonts w:hint="eastAsia" w:ascii="方正仿宋_GBK" w:eastAsia="方正仿宋_GBK"/>
          <w:szCs w:val="24"/>
        </w:rPr>
        <w:fldChar w:fldCharType="end"/>
      </w:r>
    </w:p>
    <w:p w14:paraId="4112C620">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_Toc6945 </w:instrText>
      </w:r>
      <w:r>
        <w:rPr>
          <w:rFonts w:hint="eastAsia" w:ascii="方正仿宋_GBK" w:eastAsia="方正仿宋_GBK"/>
          <w:szCs w:val="24"/>
        </w:rPr>
        <w:fldChar w:fldCharType="separate"/>
      </w:r>
      <w:r>
        <w:rPr>
          <w:rFonts w:hint="eastAsia" w:ascii="方正楷体_GBK" w:eastAsia="方正楷体_GBK"/>
          <w:szCs w:val="24"/>
        </w:rPr>
        <w:t>一、竞争性比选内容</w:t>
      </w:r>
      <w:r>
        <w:tab/>
      </w:r>
      <w:r>
        <w:fldChar w:fldCharType="begin"/>
      </w:r>
      <w:r>
        <w:instrText xml:space="preserve"> PAGEREF _Toc6945 \h </w:instrText>
      </w:r>
      <w:r>
        <w:fldChar w:fldCharType="separate"/>
      </w:r>
      <w:r>
        <w:t>- 4 -</w:t>
      </w:r>
      <w:r>
        <w:fldChar w:fldCharType="end"/>
      </w:r>
      <w:r>
        <w:rPr>
          <w:rFonts w:hint="eastAsia" w:ascii="方正仿宋_GBK" w:eastAsia="方正仿宋_GBK"/>
          <w:szCs w:val="24"/>
        </w:rPr>
        <w:fldChar w:fldCharType="end"/>
      </w:r>
    </w:p>
    <w:p w14:paraId="0720CF51">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_Toc2766 </w:instrText>
      </w:r>
      <w:r>
        <w:rPr>
          <w:rFonts w:hint="eastAsia" w:ascii="方正仿宋_GBK" w:eastAsia="方正仿宋_GBK"/>
          <w:szCs w:val="24"/>
        </w:rPr>
        <w:fldChar w:fldCharType="separate"/>
      </w:r>
      <w:r>
        <w:rPr>
          <w:rFonts w:hint="eastAsia" w:ascii="方正楷体_GBK" w:eastAsia="方正楷体_GBK"/>
          <w:szCs w:val="24"/>
        </w:rPr>
        <w:t>二、资金来源</w:t>
      </w:r>
      <w:r>
        <w:tab/>
      </w:r>
      <w:r>
        <w:fldChar w:fldCharType="begin"/>
      </w:r>
      <w:r>
        <w:instrText xml:space="preserve"> PAGEREF _Toc2766 \h </w:instrText>
      </w:r>
      <w:r>
        <w:fldChar w:fldCharType="separate"/>
      </w:r>
      <w:r>
        <w:t>- 4 -</w:t>
      </w:r>
      <w:r>
        <w:fldChar w:fldCharType="end"/>
      </w:r>
      <w:r>
        <w:rPr>
          <w:rFonts w:hint="eastAsia" w:ascii="方正仿宋_GBK" w:eastAsia="方正仿宋_GBK"/>
          <w:szCs w:val="24"/>
        </w:rPr>
        <w:fldChar w:fldCharType="end"/>
      </w:r>
    </w:p>
    <w:p w14:paraId="06DBE5CC">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_Toc18688 </w:instrText>
      </w:r>
      <w:r>
        <w:rPr>
          <w:rFonts w:hint="eastAsia" w:ascii="方正仿宋_GBK" w:eastAsia="方正仿宋_GBK"/>
          <w:szCs w:val="24"/>
        </w:rPr>
        <w:fldChar w:fldCharType="separate"/>
      </w:r>
      <w:r>
        <w:rPr>
          <w:rFonts w:hint="eastAsia" w:ascii="方正楷体_GBK" w:eastAsia="方正楷体_GBK"/>
          <w:szCs w:val="24"/>
        </w:rPr>
        <w:t>三、供应商资格条件</w:t>
      </w:r>
      <w:r>
        <w:tab/>
      </w:r>
      <w:r>
        <w:fldChar w:fldCharType="begin"/>
      </w:r>
      <w:r>
        <w:instrText xml:space="preserve"> PAGEREF _Toc18688 \h </w:instrText>
      </w:r>
      <w:r>
        <w:fldChar w:fldCharType="separate"/>
      </w:r>
      <w:r>
        <w:t>- 4 -</w:t>
      </w:r>
      <w:r>
        <w:fldChar w:fldCharType="end"/>
      </w:r>
      <w:r>
        <w:rPr>
          <w:rFonts w:hint="eastAsia" w:ascii="方正仿宋_GBK" w:eastAsia="方正仿宋_GBK"/>
          <w:szCs w:val="24"/>
        </w:rPr>
        <w:fldChar w:fldCharType="end"/>
      </w:r>
    </w:p>
    <w:p w14:paraId="5BBFC085">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_Toc5423 </w:instrText>
      </w:r>
      <w:r>
        <w:rPr>
          <w:rFonts w:hint="eastAsia" w:ascii="方正仿宋_GBK" w:eastAsia="方正仿宋_GBK"/>
          <w:szCs w:val="24"/>
        </w:rPr>
        <w:fldChar w:fldCharType="separate"/>
      </w:r>
      <w:r>
        <w:rPr>
          <w:rFonts w:hint="eastAsia" w:ascii="方正楷体_GBK" w:eastAsia="方正楷体_GBK"/>
          <w:szCs w:val="24"/>
        </w:rPr>
        <w:t>四、比选有关说明</w:t>
      </w:r>
      <w:r>
        <w:tab/>
      </w:r>
      <w:r>
        <w:fldChar w:fldCharType="begin"/>
      </w:r>
      <w:r>
        <w:instrText xml:space="preserve"> PAGEREF _Toc5423 \h </w:instrText>
      </w:r>
      <w:r>
        <w:fldChar w:fldCharType="separate"/>
      </w:r>
      <w:r>
        <w:t>- 5 -</w:t>
      </w:r>
      <w:r>
        <w:fldChar w:fldCharType="end"/>
      </w:r>
      <w:r>
        <w:rPr>
          <w:rFonts w:hint="eastAsia" w:ascii="方正仿宋_GBK" w:eastAsia="方正仿宋_GBK"/>
          <w:szCs w:val="24"/>
        </w:rPr>
        <w:fldChar w:fldCharType="end"/>
      </w:r>
    </w:p>
    <w:p w14:paraId="544A3B1A">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_Toc20738 </w:instrText>
      </w:r>
      <w:r>
        <w:rPr>
          <w:rFonts w:hint="eastAsia" w:ascii="方正仿宋_GBK" w:eastAsia="方正仿宋_GBK"/>
          <w:szCs w:val="24"/>
        </w:rPr>
        <w:fldChar w:fldCharType="separate"/>
      </w:r>
      <w:r>
        <w:rPr>
          <w:rFonts w:hint="eastAsia" w:ascii="方正楷体_GBK" w:eastAsia="方正楷体_GBK"/>
          <w:szCs w:val="24"/>
        </w:rPr>
        <w:t>五、采购项目需落实的政府采购政策</w:t>
      </w:r>
      <w:r>
        <w:tab/>
      </w:r>
      <w:r>
        <w:fldChar w:fldCharType="begin"/>
      </w:r>
      <w:r>
        <w:instrText xml:space="preserve"> PAGEREF _Toc20738 \h </w:instrText>
      </w:r>
      <w:r>
        <w:fldChar w:fldCharType="separate"/>
      </w:r>
      <w:r>
        <w:t>- 6 -</w:t>
      </w:r>
      <w:r>
        <w:fldChar w:fldCharType="end"/>
      </w:r>
      <w:r>
        <w:rPr>
          <w:rFonts w:hint="eastAsia" w:ascii="方正仿宋_GBK" w:eastAsia="方正仿宋_GBK"/>
          <w:szCs w:val="24"/>
        </w:rPr>
        <w:fldChar w:fldCharType="end"/>
      </w:r>
    </w:p>
    <w:p w14:paraId="0C27B501">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_Toc24152 </w:instrText>
      </w:r>
      <w:r>
        <w:rPr>
          <w:rFonts w:hint="eastAsia" w:ascii="方正仿宋_GBK" w:eastAsia="方正仿宋_GBK"/>
          <w:szCs w:val="24"/>
        </w:rPr>
        <w:fldChar w:fldCharType="separate"/>
      </w:r>
      <w:r>
        <w:rPr>
          <w:rFonts w:hint="eastAsia" w:ascii="方正楷体_GBK" w:eastAsia="方正楷体_GBK"/>
          <w:szCs w:val="24"/>
        </w:rPr>
        <w:t>五、其它有关规定</w:t>
      </w:r>
      <w:r>
        <w:tab/>
      </w:r>
      <w:r>
        <w:fldChar w:fldCharType="begin"/>
      </w:r>
      <w:r>
        <w:instrText xml:space="preserve"> PAGEREF _Toc24152 \h </w:instrText>
      </w:r>
      <w:r>
        <w:fldChar w:fldCharType="separate"/>
      </w:r>
      <w:r>
        <w:t>- 6 -</w:t>
      </w:r>
      <w:r>
        <w:fldChar w:fldCharType="end"/>
      </w:r>
      <w:r>
        <w:rPr>
          <w:rFonts w:hint="eastAsia" w:ascii="方正仿宋_GBK" w:eastAsia="方正仿宋_GBK"/>
          <w:szCs w:val="24"/>
        </w:rPr>
        <w:fldChar w:fldCharType="end"/>
      </w:r>
    </w:p>
    <w:p w14:paraId="4A8B1188">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_Toc19987 </w:instrText>
      </w:r>
      <w:r>
        <w:rPr>
          <w:rFonts w:hint="eastAsia" w:ascii="方正仿宋_GBK" w:eastAsia="方正仿宋_GBK"/>
          <w:szCs w:val="24"/>
        </w:rPr>
        <w:fldChar w:fldCharType="separate"/>
      </w:r>
      <w:r>
        <w:rPr>
          <w:rFonts w:hint="eastAsia" w:ascii="方正楷体_GBK" w:eastAsia="方正楷体_GBK"/>
          <w:szCs w:val="24"/>
        </w:rPr>
        <w:t>六、联系方式</w:t>
      </w:r>
      <w:r>
        <w:tab/>
      </w:r>
      <w:r>
        <w:fldChar w:fldCharType="begin"/>
      </w:r>
      <w:r>
        <w:instrText xml:space="preserve"> PAGEREF _Toc19987 \h </w:instrText>
      </w:r>
      <w:r>
        <w:fldChar w:fldCharType="separate"/>
      </w:r>
      <w:r>
        <w:t>- 7 -</w:t>
      </w:r>
      <w:r>
        <w:fldChar w:fldCharType="end"/>
      </w:r>
      <w:r>
        <w:rPr>
          <w:rFonts w:hint="eastAsia" w:ascii="方正仿宋_GBK" w:eastAsia="方正仿宋_GBK"/>
          <w:szCs w:val="24"/>
        </w:rPr>
        <w:fldChar w:fldCharType="end"/>
      </w:r>
    </w:p>
    <w:p w14:paraId="0D9FC5A1">
      <w:pPr>
        <w:pStyle w:val="45"/>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_Toc26906 </w:instrText>
      </w:r>
      <w:r>
        <w:rPr>
          <w:rFonts w:hint="eastAsia" w:ascii="方正仿宋_GBK" w:eastAsia="方正仿宋_GBK"/>
          <w:szCs w:val="24"/>
        </w:rPr>
        <w:fldChar w:fldCharType="separate"/>
      </w:r>
      <w:r>
        <w:rPr>
          <w:rFonts w:hint="eastAsia" w:ascii="方正黑体_GBK" w:hAnsi="Times New Roman" w:eastAsia="方正黑体_GBK"/>
          <w:szCs w:val="30"/>
        </w:rPr>
        <w:t>第二篇</w:t>
      </w:r>
      <w:r>
        <w:rPr>
          <w:rFonts w:ascii="方正黑体_GBK" w:hAnsi="Times New Roman" w:eastAsia="方正黑体_GBK"/>
          <w:szCs w:val="30"/>
        </w:rPr>
        <w:t xml:space="preserve"> </w:t>
      </w:r>
      <w:r>
        <w:rPr>
          <w:rFonts w:hint="eastAsia" w:ascii="方正黑体_GBK" w:hAnsi="Times New Roman" w:eastAsia="方正黑体_GBK"/>
          <w:szCs w:val="30"/>
        </w:rPr>
        <w:t>项目服务需求</w:t>
      </w:r>
      <w:r>
        <w:tab/>
      </w:r>
      <w:r>
        <w:fldChar w:fldCharType="begin"/>
      </w:r>
      <w:r>
        <w:instrText xml:space="preserve"> PAGEREF _Toc26906 \h </w:instrText>
      </w:r>
      <w:r>
        <w:fldChar w:fldCharType="separate"/>
      </w:r>
      <w:r>
        <w:t>- 8 -</w:t>
      </w:r>
      <w:r>
        <w:fldChar w:fldCharType="end"/>
      </w:r>
      <w:r>
        <w:rPr>
          <w:rFonts w:hint="eastAsia" w:ascii="方正仿宋_GBK" w:eastAsia="方正仿宋_GBK"/>
          <w:szCs w:val="24"/>
        </w:rPr>
        <w:fldChar w:fldCharType="end"/>
      </w:r>
    </w:p>
    <w:p w14:paraId="3B7922F7">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_Toc1297 </w:instrText>
      </w:r>
      <w:r>
        <w:rPr>
          <w:rFonts w:hint="eastAsia" w:ascii="方正仿宋_GBK" w:eastAsia="方正仿宋_GBK"/>
          <w:szCs w:val="24"/>
        </w:rPr>
        <w:fldChar w:fldCharType="separate"/>
      </w:r>
      <w:r>
        <w:rPr>
          <w:rFonts w:hint="eastAsia" w:ascii="方正楷体_GBK" w:eastAsia="方正楷体_GBK"/>
          <w:szCs w:val="24"/>
        </w:rPr>
        <w:t>一、项目概况</w:t>
      </w:r>
      <w:r>
        <w:tab/>
      </w:r>
      <w:r>
        <w:fldChar w:fldCharType="begin"/>
      </w:r>
      <w:r>
        <w:instrText xml:space="preserve"> PAGEREF _Toc1297 \h </w:instrText>
      </w:r>
      <w:r>
        <w:fldChar w:fldCharType="separate"/>
      </w:r>
      <w:r>
        <w:t>- 8 -</w:t>
      </w:r>
      <w:r>
        <w:fldChar w:fldCharType="end"/>
      </w:r>
      <w:r>
        <w:rPr>
          <w:rFonts w:hint="eastAsia" w:ascii="方正仿宋_GBK" w:eastAsia="方正仿宋_GBK"/>
          <w:szCs w:val="24"/>
        </w:rPr>
        <w:fldChar w:fldCharType="end"/>
      </w:r>
    </w:p>
    <w:p w14:paraId="4774CC54">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_Toc9980 </w:instrText>
      </w:r>
      <w:r>
        <w:rPr>
          <w:rFonts w:hint="eastAsia" w:ascii="方正仿宋_GBK" w:eastAsia="方正仿宋_GBK"/>
          <w:szCs w:val="24"/>
        </w:rPr>
        <w:fldChar w:fldCharType="separate"/>
      </w:r>
      <w:r>
        <w:rPr>
          <w:rFonts w:hint="eastAsia" w:ascii="方正楷体_GBK" w:eastAsia="方正楷体_GBK"/>
          <w:szCs w:val="24"/>
        </w:rPr>
        <w:t>二、设计内容</w:t>
      </w:r>
      <w:r>
        <w:tab/>
      </w:r>
      <w:r>
        <w:fldChar w:fldCharType="begin"/>
      </w:r>
      <w:r>
        <w:instrText xml:space="preserve"> PAGEREF _Toc9980 \h </w:instrText>
      </w:r>
      <w:r>
        <w:fldChar w:fldCharType="separate"/>
      </w:r>
      <w:r>
        <w:t>- 8 -</w:t>
      </w:r>
      <w:r>
        <w:fldChar w:fldCharType="end"/>
      </w:r>
      <w:r>
        <w:rPr>
          <w:rFonts w:hint="eastAsia" w:ascii="方正仿宋_GBK" w:eastAsia="方正仿宋_GBK"/>
          <w:szCs w:val="24"/>
        </w:rPr>
        <w:fldChar w:fldCharType="end"/>
      </w:r>
    </w:p>
    <w:p w14:paraId="0732ED87">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_Toc26874 </w:instrText>
      </w:r>
      <w:r>
        <w:rPr>
          <w:rFonts w:hint="eastAsia" w:ascii="方正仿宋_GBK" w:eastAsia="方正仿宋_GBK"/>
          <w:szCs w:val="24"/>
        </w:rPr>
        <w:fldChar w:fldCharType="separate"/>
      </w:r>
      <w:r>
        <w:rPr>
          <w:rFonts w:hint="eastAsia" w:ascii="方正楷体_GBK" w:eastAsia="方正楷体_GBK"/>
          <w:szCs w:val="24"/>
        </w:rPr>
        <w:t>※</w:t>
      </w:r>
      <w:r>
        <w:rPr>
          <w:rFonts w:hint="eastAsia" w:ascii="方正楷体_GBK" w:eastAsia="方正楷体_GBK"/>
          <w:szCs w:val="24"/>
          <w:lang w:val="en-US" w:eastAsia="zh-CN"/>
        </w:rPr>
        <w:t>三</w:t>
      </w:r>
      <w:r>
        <w:rPr>
          <w:rFonts w:hint="eastAsia" w:ascii="方正楷体_GBK" w:eastAsia="方正楷体_GBK"/>
          <w:szCs w:val="24"/>
        </w:rPr>
        <w:t>、</w:t>
      </w:r>
      <w:r>
        <w:rPr>
          <w:rFonts w:hint="eastAsia" w:ascii="方正楷体_GBK" w:eastAsia="方正楷体_GBK"/>
          <w:szCs w:val="24"/>
          <w:lang w:val="en-US" w:eastAsia="zh-CN"/>
        </w:rPr>
        <w:t>设计</w:t>
      </w:r>
      <w:r>
        <w:rPr>
          <w:rFonts w:hint="eastAsia" w:ascii="方正楷体_GBK" w:eastAsia="方正楷体_GBK"/>
          <w:szCs w:val="24"/>
        </w:rPr>
        <w:t>要求</w:t>
      </w:r>
      <w:r>
        <w:tab/>
      </w:r>
      <w:r>
        <w:fldChar w:fldCharType="begin"/>
      </w:r>
      <w:r>
        <w:instrText xml:space="preserve"> PAGEREF _Toc26874 \h </w:instrText>
      </w:r>
      <w:r>
        <w:fldChar w:fldCharType="separate"/>
      </w:r>
      <w:r>
        <w:t>- 8 -</w:t>
      </w:r>
      <w:r>
        <w:fldChar w:fldCharType="end"/>
      </w:r>
      <w:r>
        <w:rPr>
          <w:rFonts w:hint="eastAsia" w:ascii="方正仿宋_GBK" w:eastAsia="方正仿宋_GBK"/>
          <w:szCs w:val="24"/>
        </w:rPr>
        <w:fldChar w:fldCharType="end"/>
      </w:r>
    </w:p>
    <w:p w14:paraId="68F8016B">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_Toc20532 </w:instrText>
      </w:r>
      <w:r>
        <w:rPr>
          <w:rFonts w:hint="eastAsia" w:ascii="方正仿宋_GBK" w:eastAsia="方正仿宋_GBK"/>
          <w:szCs w:val="24"/>
        </w:rPr>
        <w:fldChar w:fldCharType="separate"/>
      </w:r>
      <w:r>
        <w:rPr>
          <w:rFonts w:hint="eastAsia" w:ascii="方正楷体_GBK" w:eastAsia="方正楷体_GBK"/>
          <w:szCs w:val="24"/>
        </w:rPr>
        <w:t>※</w:t>
      </w:r>
      <w:r>
        <w:rPr>
          <w:rFonts w:hint="eastAsia" w:ascii="方正楷体_GBK" w:eastAsia="方正楷体_GBK"/>
          <w:szCs w:val="24"/>
          <w:lang w:val="en-US" w:eastAsia="zh-CN"/>
        </w:rPr>
        <w:t>四</w:t>
      </w:r>
      <w:r>
        <w:rPr>
          <w:rFonts w:hint="eastAsia" w:ascii="方正楷体_GBK" w:eastAsia="方正楷体_GBK"/>
          <w:szCs w:val="24"/>
        </w:rPr>
        <w:t>、设计深度</w:t>
      </w:r>
      <w:r>
        <w:tab/>
      </w:r>
      <w:r>
        <w:fldChar w:fldCharType="begin"/>
      </w:r>
      <w:r>
        <w:instrText xml:space="preserve"> PAGEREF _Toc20532 \h </w:instrText>
      </w:r>
      <w:r>
        <w:fldChar w:fldCharType="separate"/>
      </w:r>
      <w:r>
        <w:t>- 8 -</w:t>
      </w:r>
      <w:r>
        <w:fldChar w:fldCharType="end"/>
      </w:r>
      <w:r>
        <w:rPr>
          <w:rFonts w:hint="eastAsia" w:ascii="方正仿宋_GBK" w:eastAsia="方正仿宋_GBK"/>
          <w:szCs w:val="24"/>
        </w:rPr>
        <w:fldChar w:fldCharType="end"/>
      </w:r>
    </w:p>
    <w:p w14:paraId="104D79C4">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_Toc26005 </w:instrText>
      </w:r>
      <w:r>
        <w:rPr>
          <w:rFonts w:hint="eastAsia" w:ascii="方正仿宋_GBK" w:eastAsia="方正仿宋_GBK"/>
          <w:szCs w:val="24"/>
        </w:rPr>
        <w:fldChar w:fldCharType="separate"/>
      </w:r>
      <w:r>
        <w:rPr>
          <w:rFonts w:hint="eastAsia" w:ascii="方正楷体_GBK" w:eastAsia="方正楷体_GBK"/>
          <w:szCs w:val="24"/>
          <w:lang w:val="en-US" w:eastAsia="zh-CN"/>
        </w:rPr>
        <w:t>五</w:t>
      </w:r>
      <w:r>
        <w:rPr>
          <w:rFonts w:hint="eastAsia" w:ascii="方正楷体_GBK" w:eastAsia="方正楷体_GBK"/>
          <w:szCs w:val="24"/>
        </w:rPr>
        <w:t>、保密要求</w:t>
      </w:r>
      <w:r>
        <w:tab/>
      </w:r>
      <w:r>
        <w:fldChar w:fldCharType="begin"/>
      </w:r>
      <w:r>
        <w:instrText xml:space="preserve"> PAGEREF _Toc26005 \h </w:instrText>
      </w:r>
      <w:r>
        <w:fldChar w:fldCharType="separate"/>
      </w:r>
      <w:r>
        <w:t>- 9 -</w:t>
      </w:r>
      <w:r>
        <w:fldChar w:fldCharType="end"/>
      </w:r>
      <w:r>
        <w:rPr>
          <w:rFonts w:hint="eastAsia" w:ascii="方正仿宋_GBK" w:eastAsia="方正仿宋_GBK"/>
          <w:szCs w:val="24"/>
        </w:rPr>
        <w:fldChar w:fldCharType="end"/>
      </w:r>
    </w:p>
    <w:p w14:paraId="16E891B9">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_Toc3119 </w:instrText>
      </w:r>
      <w:r>
        <w:rPr>
          <w:rFonts w:hint="eastAsia" w:ascii="方正仿宋_GBK" w:eastAsia="方正仿宋_GBK"/>
          <w:szCs w:val="24"/>
        </w:rPr>
        <w:fldChar w:fldCharType="separate"/>
      </w:r>
      <w:r>
        <w:rPr>
          <w:rFonts w:hint="eastAsia" w:ascii="方正楷体_GBK" w:eastAsia="方正楷体_GBK"/>
          <w:szCs w:val="24"/>
          <w:lang w:val="en-US" w:eastAsia="zh-CN"/>
        </w:rPr>
        <w:t>六</w:t>
      </w:r>
      <w:r>
        <w:rPr>
          <w:rFonts w:hint="eastAsia" w:ascii="方正楷体_GBK" w:eastAsia="方正楷体_GBK"/>
          <w:szCs w:val="24"/>
        </w:rPr>
        <w:t>、现场踏勘</w:t>
      </w:r>
      <w:r>
        <w:tab/>
      </w:r>
      <w:r>
        <w:fldChar w:fldCharType="begin"/>
      </w:r>
      <w:r>
        <w:instrText xml:space="preserve"> PAGEREF _Toc3119 \h </w:instrText>
      </w:r>
      <w:r>
        <w:fldChar w:fldCharType="separate"/>
      </w:r>
      <w:r>
        <w:t>- 9 -</w:t>
      </w:r>
      <w:r>
        <w:fldChar w:fldCharType="end"/>
      </w:r>
      <w:r>
        <w:rPr>
          <w:rFonts w:hint="eastAsia" w:ascii="方正仿宋_GBK" w:eastAsia="方正仿宋_GBK"/>
          <w:szCs w:val="24"/>
        </w:rPr>
        <w:fldChar w:fldCharType="end"/>
      </w:r>
    </w:p>
    <w:p w14:paraId="6F48DE7D">
      <w:pPr>
        <w:pStyle w:val="45"/>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_Toc19550 </w:instrText>
      </w:r>
      <w:r>
        <w:rPr>
          <w:rFonts w:hint="eastAsia" w:ascii="方正仿宋_GBK" w:eastAsia="方正仿宋_GBK"/>
          <w:szCs w:val="24"/>
        </w:rPr>
        <w:fldChar w:fldCharType="separate"/>
      </w:r>
      <w:r>
        <w:rPr>
          <w:rFonts w:hint="eastAsia" w:ascii="方正黑体_GBK" w:hAnsi="Times New Roman" w:eastAsia="方正黑体_GBK"/>
          <w:szCs w:val="30"/>
        </w:rPr>
        <w:t>第三篇 项目服务需求</w:t>
      </w:r>
      <w:r>
        <w:tab/>
      </w:r>
      <w:r>
        <w:fldChar w:fldCharType="begin"/>
      </w:r>
      <w:r>
        <w:instrText xml:space="preserve"> PAGEREF _Toc19550 \h </w:instrText>
      </w:r>
      <w:r>
        <w:fldChar w:fldCharType="separate"/>
      </w:r>
      <w:r>
        <w:t>- 10 -</w:t>
      </w:r>
      <w:r>
        <w:fldChar w:fldCharType="end"/>
      </w:r>
      <w:r>
        <w:rPr>
          <w:rFonts w:hint="eastAsia" w:ascii="方正仿宋_GBK" w:eastAsia="方正仿宋_GBK"/>
          <w:szCs w:val="24"/>
        </w:rPr>
        <w:fldChar w:fldCharType="end"/>
      </w:r>
    </w:p>
    <w:p w14:paraId="597C7F18">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_Toc30542 </w:instrText>
      </w:r>
      <w:r>
        <w:rPr>
          <w:rFonts w:hint="eastAsia" w:ascii="方正仿宋_GBK" w:eastAsia="方正仿宋_GBK"/>
          <w:szCs w:val="24"/>
        </w:rPr>
        <w:fldChar w:fldCharType="separate"/>
      </w:r>
      <w:r>
        <w:rPr>
          <w:rFonts w:hint="eastAsia" w:ascii="方正楷体_GBK" w:eastAsia="方正楷体_GBK"/>
          <w:szCs w:val="24"/>
        </w:rPr>
        <w:t>※一、完成时间、服务地点及验收方式</w:t>
      </w:r>
      <w:r>
        <w:tab/>
      </w:r>
      <w:r>
        <w:fldChar w:fldCharType="begin"/>
      </w:r>
      <w:r>
        <w:instrText xml:space="preserve"> PAGEREF _Toc30542 \h </w:instrText>
      </w:r>
      <w:r>
        <w:fldChar w:fldCharType="separate"/>
      </w:r>
      <w:r>
        <w:t>- 10 -</w:t>
      </w:r>
      <w:r>
        <w:fldChar w:fldCharType="end"/>
      </w:r>
      <w:r>
        <w:rPr>
          <w:rFonts w:hint="eastAsia" w:ascii="方正仿宋_GBK" w:eastAsia="方正仿宋_GBK"/>
          <w:szCs w:val="24"/>
        </w:rPr>
        <w:fldChar w:fldCharType="end"/>
      </w:r>
    </w:p>
    <w:p w14:paraId="5857AC7E">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_Toc23986 </w:instrText>
      </w:r>
      <w:r>
        <w:rPr>
          <w:rFonts w:hint="eastAsia" w:ascii="方正仿宋_GBK" w:eastAsia="方正仿宋_GBK"/>
          <w:szCs w:val="24"/>
        </w:rPr>
        <w:fldChar w:fldCharType="separate"/>
      </w:r>
      <w:r>
        <w:rPr>
          <w:rFonts w:hint="eastAsia" w:ascii="方正楷体_GBK" w:eastAsia="方正楷体_GBK"/>
          <w:szCs w:val="24"/>
        </w:rPr>
        <w:t>※二、报价要求</w:t>
      </w:r>
      <w:r>
        <w:tab/>
      </w:r>
      <w:r>
        <w:fldChar w:fldCharType="begin"/>
      </w:r>
      <w:r>
        <w:instrText xml:space="preserve"> PAGEREF _Toc23986 \h </w:instrText>
      </w:r>
      <w:r>
        <w:fldChar w:fldCharType="separate"/>
      </w:r>
      <w:r>
        <w:t>- 10 -</w:t>
      </w:r>
      <w:r>
        <w:fldChar w:fldCharType="end"/>
      </w:r>
      <w:r>
        <w:rPr>
          <w:rFonts w:hint="eastAsia" w:ascii="方正仿宋_GBK" w:eastAsia="方正仿宋_GBK"/>
          <w:szCs w:val="24"/>
        </w:rPr>
        <w:fldChar w:fldCharType="end"/>
      </w:r>
    </w:p>
    <w:p w14:paraId="5A7D1741">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_Toc14298 </w:instrText>
      </w:r>
      <w:r>
        <w:rPr>
          <w:rFonts w:hint="eastAsia" w:ascii="方正仿宋_GBK" w:eastAsia="方正仿宋_GBK"/>
          <w:szCs w:val="24"/>
        </w:rPr>
        <w:fldChar w:fldCharType="separate"/>
      </w:r>
      <w:r>
        <w:rPr>
          <w:rFonts w:hint="eastAsia" w:ascii="方正楷体_GBK" w:eastAsia="方正楷体_GBK"/>
          <w:szCs w:val="24"/>
        </w:rPr>
        <w:t>※三、付款方式</w:t>
      </w:r>
      <w:r>
        <w:tab/>
      </w:r>
      <w:r>
        <w:fldChar w:fldCharType="begin"/>
      </w:r>
      <w:r>
        <w:instrText xml:space="preserve"> PAGEREF _Toc14298 \h </w:instrText>
      </w:r>
      <w:r>
        <w:fldChar w:fldCharType="separate"/>
      </w:r>
      <w:r>
        <w:t>- 10 -</w:t>
      </w:r>
      <w:r>
        <w:fldChar w:fldCharType="end"/>
      </w:r>
      <w:r>
        <w:rPr>
          <w:rFonts w:hint="eastAsia" w:ascii="方正仿宋_GBK" w:eastAsia="方正仿宋_GBK"/>
          <w:szCs w:val="24"/>
        </w:rPr>
        <w:fldChar w:fldCharType="end"/>
      </w:r>
    </w:p>
    <w:p w14:paraId="48319ABE">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_Toc30872 </w:instrText>
      </w:r>
      <w:r>
        <w:rPr>
          <w:rFonts w:hint="eastAsia" w:ascii="方正仿宋_GBK" w:eastAsia="方正仿宋_GBK"/>
          <w:szCs w:val="24"/>
        </w:rPr>
        <w:fldChar w:fldCharType="separate"/>
      </w:r>
      <w:r>
        <w:rPr>
          <w:rFonts w:hint="eastAsia" w:ascii="方正楷体_GBK" w:hAnsi="宋体" w:eastAsia="方正楷体_GBK"/>
          <w:szCs w:val="24"/>
        </w:rPr>
        <w:t>四、知识产权</w:t>
      </w:r>
      <w:r>
        <w:tab/>
      </w:r>
      <w:r>
        <w:fldChar w:fldCharType="begin"/>
      </w:r>
      <w:r>
        <w:instrText xml:space="preserve"> PAGEREF _Toc30872 \h </w:instrText>
      </w:r>
      <w:r>
        <w:fldChar w:fldCharType="separate"/>
      </w:r>
      <w:r>
        <w:t>- 11 -</w:t>
      </w:r>
      <w:r>
        <w:fldChar w:fldCharType="end"/>
      </w:r>
      <w:r>
        <w:rPr>
          <w:rFonts w:hint="eastAsia" w:ascii="方正仿宋_GBK" w:eastAsia="方正仿宋_GBK"/>
          <w:szCs w:val="24"/>
        </w:rPr>
        <w:fldChar w:fldCharType="end"/>
      </w:r>
    </w:p>
    <w:p w14:paraId="55006673">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_Toc9009 </w:instrText>
      </w:r>
      <w:r>
        <w:rPr>
          <w:rFonts w:hint="eastAsia" w:ascii="方正仿宋_GBK" w:eastAsia="方正仿宋_GBK"/>
          <w:szCs w:val="24"/>
        </w:rPr>
        <w:fldChar w:fldCharType="separate"/>
      </w:r>
      <w:r>
        <w:rPr>
          <w:rFonts w:hint="eastAsia" w:ascii="方正楷体_GBK" w:eastAsia="方正楷体_GBK"/>
          <w:szCs w:val="24"/>
        </w:rPr>
        <w:t>五、其他</w:t>
      </w:r>
      <w:r>
        <w:tab/>
      </w:r>
      <w:r>
        <w:fldChar w:fldCharType="begin"/>
      </w:r>
      <w:r>
        <w:instrText xml:space="preserve"> PAGEREF _Toc9009 \h </w:instrText>
      </w:r>
      <w:r>
        <w:fldChar w:fldCharType="separate"/>
      </w:r>
      <w:r>
        <w:t>- 11 -</w:t>
      </w:r>
      <w:r>
        <w:fldChar w:fldCharType="end"/>
      </w:r>
      <w:r>
        <w:rPr>
          <w:rFonts w:hint="eastAsia" w:ascii="方正仿宋_GBK" w:eastAsia="方正仿宋_GBK"/>
          <w:szCs w:val="24"/>
        </w:rPr>
        <w:fldChar w:fldCharType="end"/>
      </w:r>
    </w:p>
    <w:p w14:paraId="5BCA2F33">
      <w:pPr>
        <w:pStyle w:val="45"/>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_Toc3481 </w:instrText>
      </w:r>
      <w:r>
        <w:rPr>
          <w:rFonts w:hint="eastAsia" w:ascii="方正仿宋_GBK" w:eastAsia="方正仿宋_GBK"/>
          <w:szCs w:val="24"/>
        </w:rPr>
        <w:fldChar w:fldCharType="separate"/>
      </w:r>
      <w:r>
        <w:rPr>
          <w:rFonts w:hint="eastAsia" w:ascii="方正黑体_GBK" w:hAnsi="Times New Roman" w:eastAsia="方正黑体_GBK"/>
          <w:szCs w:val="30"/>
        </w:rPr>
        <w:t>第四篇 比选程序及方法、评审标准、无效响应和</w:t>
      </w:r>
      <w:r>
        <w:rPr>
          <w:rFonts w:hint="eastAsia" w:ascii="方正黑体_GBK" w:hAnsi="Times New Roman" w:eastAsia="方正黑体_GBK"/>
          <w:szCs w:val="36"/>
        </w:rPr>
        <w:t>采购终止</w:t>
      </w:r>
      <w:r>
        <w:tab/>
      </w:r>
      <w:r>
        <w:fldChar w:fldCharType="begin"/>
      </w:r>
      <w:r>
        <w:instrText xml:space="preserve"> PAGEREF _Toc3481 \h </w:instrText>
      </w:r>
      <w:r>
        <w:fldChar w:fldCharType="separate"/>
      </w:r>
      <w:r>
        <w:t>- 12 -</w:t>
      </w:r>
      <w:r>
        <w:fldChar w:fldCharType="end"/>
      </w:r>
      <w:r>
        <w:rPr>
          <w:rFonts w:hint="eastAsia" w:ascii="方正仿宋_GBK" w:eastAsia="方正仿宋_GBK"/>
          <w:szCs w:val="24"/>
        </w:rPr>
        <w:fldChar w:fldCharType="end"/>
      </w:r>
    </w:p>
    <w:p w14:paraId="7DFC2A3A">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_Toc15802 </w:instrText>
      </w:r>
      <w:r>
        <w:rPr>
          <w:rFonts w:hint="eastAsia" w:ascii="方正仿宋_GBK" w:eastAsia="方正仿宋_GBK"/>
          <w:szCs w:val="24"/>
        </w:rPr>
        <w:fldChar w:fldCharType="separate"/>
      </w:r>
      <w:r>
        <w:rPr>
          <w:rFonts w:hint="eastAsia" w:ascii="方正楷体_GBK" w:hAnsi="宋体" w:eastAsia="方正楷体_GBK"/>
          <w:szCs w:val="24"/>
        </w:rPr>
        <w:t>一、比选程序及方法</w:t>
      </w:r>
      <w:r>
        <w:tab/>
      </w:r>
      <w:r>
        <w:fldChar w:fldCharType="begin"/>
      </w:r>
      <w:r>
        <w:instrText xml:space="preserve"> PAGEREF _Toc15802 \h </w:instrText>
      </w:r>
      <w:r>
        <w:fldChar w:fldCharType="separate"/>
      </w:r>
      <w:r>
        <w:t>- 12 -</w:t>
      </w:r>
      <w:r>
        <w:fldChar w:fldCharType="end"/>
      </w:r>
      <w:r>
        <w:rPr>
          <w:rFonts w:hint="eastAsia" w:ascii="方正仿宋_GBK" w:eastAsia="方正仿宋_GBK"/>
          <w:szCs w:val="24"/>
        </w:rPr>
        <w:fldChar w:fldCharType="end"/>
      </w:r>
    </w:p>
    <w:p w14:paraId="04261024">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_Toc5502 </w:instrText>
      </w:r>
      <w:r>
        <w:rPr>
          <w:rFonts w:hint="eastAsia" w:ascii="方正仿宋_GBK" w:eastAsia="方正仿宋_GBK"/>
          <w:szCs w:val="24"/>
        </w:rPr>
        <w:fldChar w:fldCharType="separate"/>
      </w:r>
      <w:r>
        <w:rPr>
          <w:rFonts w:hint="eastAsia" w:ascii="方正楷体_GBK" w:eastAsia="方正楷体_GBK"/>
          <w:szCs w:val="24"/>
        </w:rPr>
        <w:t>二、评审标准</w:t>
      </w:r>
      <w:r>
        <w:tab/>
      </w:r>
      <w:r>
        <w:fldChar w:fldCharType="begin"/>
      </w:r>
      <w:r>
        <w:instrText xml:space="preserve"> PAGEREF _Toc5502 \h </w:instrText>
      </w:r>
      <w:r>
        <w:fldChar w:fldCharType="separate"/>
      </w:r>
      <w:r>
        <w:t>- 14 -</w:t>
      </w:r>
      <w:r>
        <w:fldChar w:fldCharType="end"/>
      </w:r>
      <w:r>
        <w:rPr>
          <w:rFonts w:hint="eastAsia" w:ascii="方正仿宋_GBK" w:eastAsia="方正仿宋_GBK"/>
          <w:szCs w:val="24"/>
        </w:rPr>
        <w:fldChar w:fldCharType="end"/>
      </w:r>
    </w:p>
    <w:p w14:paraId="6893223B">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_Toc29479 </w:instrText>
      </w:r>
      <w:r>
        <w:rPr>
          <w:rFonts w:hint="eastAsia" w:ascii="方正仿宋_GBK" w:eastAsia="方正仿宋_GBK"/>
          <w:szCs w:val="24"/>
        </w:rPr>
        <w:fldChar w:fldCharType="separate"/>
      </w:r>
      <w:r>
        <w:rPr>
          <w:rFonts w:hint="eastAsia" w:ascii="方正楷体_GBK" w:eastAsia="方正楷体_GBK"/>
          <w:szCs w:val="24"/>
        </w:rPr>
        <w:t>三、无效响应</w:t>
      </w:r>
      <w:r>
        <w:tab/>
      </w:r>
      <w:r>
        <w:fldChar w:fldCharType="begin"/>
      </w:r>
      <w:r>
        <w:instrText xml:space="preserve"> PAGEREF _Toc29479 \h </w:instrText>
      </w:r>
      <w:r>
        <w:fldChar w:fldCharType="separate"/>
      </w:r>
      <w:r>
        <w:t>- 16 -</w:t>
      </w:r>
      <w:r>
        <w:fldChar w:fldCharType="end"/>
      </w:r>
      <w:r>
        <w:rPr>
          <w:rFonts w:hint="eastAsia" w:ascii="方正仿宋_GBK" w:eastAsia="方正仿宋_GBK"/>
          <w:szCs w:val="24"/>
        </w:rPr>
        <w:fldChar w:fldCharType="end"/>
      </w:r>
    </w:p>
    <w:p w14:paraId="6377565D">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_Toc4859 </w:instrText>
      </w:r>
      <w:r>
        <w:rPr>
          <w:rFonts w:hint="eastAsia" w:ascii="方正仿宋_GBK" w:eastAsia="方正仿宋_GBK"/>
          <w:szCs w:val="24"/>
        </w:rPr>
        <w:fldChar w:fldCharType="separate"/>
      </w:r>
      <w:r>
        <w:rPr>
          <w:rFonts w:hint="eastAsia" w:ascii="方正楷体_GBK" w:eastAsia="方正楷体_GBK"/>
          <w:szCs w:val="24"/>
        </w:rPr>
        <w:t>四、采购终止</w:t>
      </w:r>
      <w:r>
        <w:tab/>
      </w:r>
      <w:r>
        <w:fldChar w:fldCharType="begin"/>
      </w:r>
      <w:r>
        <w:instrText xml:space="preserve"> PAGEREF _Toc4859 \h </w:instrText>
      </w:r>
      <w:r>
        <w:fldChar w:fldCharType="separate"/>
      </w:r>
      <w:r>
        <w:t>- 17 -</w:t>
      </w:r>
      <w:r>
        <w:fldChar w:fldCharType="end"/>
      </w:r>
      <w:r>
        <w:rPr>
          <w:rFonts w:hint="eastAsia" w:ascii="方正仿宋_GBK" w:eastAsia="方正仿宋_GBK"/>
          <w:szCs w:val="24"/>
        </w:rPr>
        <w:fldChar w:fldCharType="end"/>
      </w:r>
    </w:p>
    <w:p w14:paraId="5A38CDB2">
      <w:pPr>
        <w:pStyle w:val="45"/>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_Toc4614 </w:instrText>
      </w:r>
      <w:r>
        <w:rPr>
          <w:rFonts w:hint="eastAsia" w:ascii="方正仿宋_GBK" w:eastAsia="方正仿宋_GBK"/>
          <w:szCs w:val="24"/>
        </w:rPr>
        <w:fldChar w:fldCharType="separate"/>
      </w:r>
      <w:r>
        <w:rPr>
          <w:rFonts w:hint="eastAsia" w:ascii="方正黑体_GBK" w:hAnsi="Times New Roman" w:eastAsia="方正黑体_GBK"/>
          <w:szCs w:val="30"/>
        </w:rPr>
        <w:t>第五篇 供应商须知</w:t>
      </w:r>
      <w:r>
        <w:tab/>
      </w:r>
      <w:r>
        <w:fldChar w:fldCharType="begin"/>
      </w:r>
      <w:r>
        <w:instrText xml:space="preserve"> PAGEREF _Toc4614 \h </w:instrText>
      </w:r>
      <w:r>
        <w:fldChar w:fldCharType="separate"/>
      </w:r>
      <w:r>
        <w:t>- 18 -</w:t>
      </w:r>
      <w:r>
        <w:fldChar w:fldCharType="end"/>
      </w:r>
      <w:r>
        <w:rPr>
          <w:rFonts w:hint="eastAsia" w:ascii="方正仿宋_GBK" w:eastAsia="方正仿宋_GBK"/>
          <w:szCs w:val="24"/>
        </w:rPr>
        <w:fldChar w:fldCharType="end"/>
      </w:r>
    </w:p>
    <w:p w14:paraId="11857802">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_Toc7805 </w:instrText>
      </w:r>
      <w:r>
        <w:rPr>
          <w:rFonts w:hint="eastAsia" w:ascii="方正仿宋_GBK" w:eastAsia="方正仿宋_GBK"/>
          <w:szCs w:val="24"/>
        </w:rPr>
        <w:fldChar w:fldCharType="separate"/>
      </w:r>
      <w:r>
        <w:rPr>
          <w:rFonts w:hint="eastAsia" w:ascii="方正楷体_GBK" w:hAnsi="宋体" w:eastAsia="方正楷体_GBK"/>
          <w:szCs w:val="24"/>
        </w:rPr>
        <w:t>一、比选费用</w:t>
      </w:r>
      <w:r>
        <w:tab/>
      </w:r>
      <w:r>
        <w:fldChar w:fldCharType="begin"/>
      </w:r>
      <w:r>
        <w:instrText xml:space="preserve"> PAGEREF _Toc7805 \h </w:instrText>
      </w:r>
      <w:r>
        <w:fldChar w:fldCharType="separate"/>
      </w:r>
      <w:r>
        <w:t>- 18 -</w:t>
      </w:r>
      <w:r>
        <w:fldChar w:fldCharType="end"/>
      </w:r>
      <w:r>
        <w:rPr>
          <w:rFonts w:hint="eastAsia" w:ascii="方正仿宋_GBK" w:eastAsia="方正仿宋_GBK"/>
          <w:szCs w:val="24"/>
        </w:rPr>
        <w:fldChar w:fldCharType="end"/>
      </w:r>
    </w:p>
    <w:p w14:paraId="0A5EB0FC">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_Toc11453 </w:instrText>
      </w:r>
      <w:r>
        <w:rPr>
          <w:rFonts w:hint="eastAsia" w:ascii="方正仿宋_GBK" w:eastAsia="方正仿宋_GBK"/>
          <w:szCs w:val="24"/>
        </w:rPr>
        <w:fldChar w:fldCharType="separate"/>
      </w:r>
      <w:r>
        <w:rPr>
          <w:rFonts w:hint="eastAsia" w:ascii="方正楷体_GBK" w:hAnsi="宋体" w:eastAsia="方正楷体_GBK"/>
          <w:szCs w:val="24"/>
        </w:rPr>
        <w:t>二、竞争性比选文件</w:t>
      </w:r>
      <w:r>
        <w:tab/>
      </w:r>
      <w:r>
        <w:fldChar w:fldCharType="begin"/>
      </w:r>
      <w:r>
        <w:instrText xml:space="preserve"> PAGEREF _Toc11453 \h </w:instrText>
      </w:r>
      <w:r>
        <w:fldChar w:fldCharType="separate"/>
      </w:r>
      <w:r>
        <w:t>- 18 -</w:t>
      </w:r>
      <w:r>
        <w:fldChar w:fldCharType="end"/>
      </w:r>
      <w:r>
        <w:rPr>
          <w:rFonts w:hint="eastAsia" w:ascii="方正仿宋_GBK" w:eastAsia="方正仿宋_GBK"/>
          <w:szCs w:val="24"/>
        </w:rPr>
        <w:fldChar w:fldCharType="end"/>
      </w:r>
    </w:p>
    <w:p w14:paraId="433B27C8">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_Toc13763 </w:instrText>
      </w:r>
      <w:r>
        <w:rPr>
          <w:rFonts w:hint="eastAsia" w:ascii="方正仿宋_GBK" w:eastAsia="方正仿宋_GBK"/>
          <w:szCs w:val="24"/>
        </w:rPr>
        <w:fldChar w:fldCharType="separate"/>
      </w:r>
      <w:r>
        <w:rPr>
          <w:rFonts w:hint="eastAsia" w:ascii="方正楷体_GBK" w:hAnsi="宋体" w:eastAsia="方正楷体_GBK"/>
          <w:szCs w:val="24"/>
        </w:rPr>
        <w:t>三、比选要求</w:t>
      </w:r>
      <w:r>
        <w:tab/>
      </w:r>
      <w:r>
        <w:fldChar w:fldCharType="begin"/>
      </w:r>
      <w:r>
        <w:instrText xml:space="preserve"> PAGEREF _Toc13763 \h </w:instrText>
      </w:r>
      <w:r>
        <w:fldChar w:fldCharType="separate"/>
      </w:r>
      <w:r>
        <w:t>- 18 -</w:t>
      </w:r>
      <w:r>
        <w:fldChar w:fldCharType="end"/>
      </w:r>
      <w:r>
        <w:rPr>
          <w:rFonts w:hint="eastAsia" w:ascii="方正仿宋_GBK" w:eastAsia="方正仿宋_GBK"/>
          <w:szCs w:val="24"/>
        </w:rPr>
        <w:fldChar w:fldCharType="end"/>
      </w:r>
    </w:p>
    <w:p w14:paraId="0B104A15">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_Toc21331 </w:instrText>
      </w:r>
      <w:r>
        <w:rPr>
          <w:rFonts w:hint="eastAsia" w:ascii="方正仿宋_GBK" w:eastAsia="方正仿宋_GBK"/>
          <w:szCs w:val="24"/>
        </w:rPr>
        <w:fldChar w:fldCharType="separate"/>
      </w:r>
      <w:r>
        <w:rPr>
          <w:rFonts w:hint="eastAsia" w:ascii="方正楷体_GBK" w:hAnsi="宋体" w:eastAsia="方正楷体_GBK"/>
          <w:szCs w:val="24"/>
        </w:rPr>
        <w:t>四、成交供应商的确认和变更</w:t>
      </w:r>
      <w:r>
        <w:tab/>
      </w:r>
      <w:r>
        <w:fldChar w:fldCharType="begin"/>
      </w:r>
      <w:r>
        <w:instrText xml:space="preserve"> PAGEREF _Toc21331 \h </w:instrText>
      </w:r>
      <w:r>
        <w:fldChar w:fldCharType="separate"/>
      </w:r>
      <w:r>
        <w:t>- 19 -</w:t>
      </w:r>
      <w:r>
        <w:fldChar w:fldCharType="end"/>
      </w:r>
      <w:r>
        <w:rPr>
          <w:rFonts w:hint="eastAsia" w:ascii="方正仿宋_GBK" w:eastAsia="方正仿宋_GBK"/>
          <w:szCs w:val="24"/>
        </w:rPr>
        <w:fldChar w:fldCharType="end"/>
      </w:r>
    </w:p>
    <w:p w14:paraId="5230057A">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_Toc5353 </w:instrText>
      </w:r>
      <w:r>
        <w:rPr>
          <w:rFonts w:hint="eastAsia" w:ascii="方正仿宋_GBK" w:eastAsia="方正仿宋_GBK"/>
          <w:szCs w:val="24"/>
        </w:rPr>
        <w:fldChar w:fldCharType="separate"/>
      </w:r>
      <w:r>
        <w:rPr>
          <w:rFonts w:hint="eastAsia" w:ascii="方正楷体_GBK" w:hAnsi="宋体" w:eastAsia="方正楷体_GBK"/>
          <w:szCs w:val="24"/>
        </w:rPr>
        <w:t>五、成交通知</w:t>
      </w:r>
      <w:r>
        <w:tab/>
      </w:r>
      <w:r>
        <w:fldChar w:fldCharType="begin"/>
      </w:r>
      <w:r>
        <w:instrText xml:space="preserve"> PAGEREF _Toc5353 \h </w:instrText>
      </w:r>
      <w:r>
        <w:fldChar w:fldCharType="separate"/>
      </w:r>
      <w:r>
        <w:t>- 20 -</w:t>
      </w:r>
      <w:r>
        <w:fldChar w:fldCharType="end"/>
      </w:r>
      <w:r>
        <w:rPr>
          <w:rFonts w:hint="eastAsia" w:ascii="方正仿宋_GBK" w:eastAsia="方正仿宋_GBK"/>
          <w:szCs w:val="24"/>
        </w:rPr>
        <w:fldChar w:fldCharType="end"/>
      </w:r>
    </w:p>
    <w:p w14:paraId="2B46920C">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_Toc29894 </w:instrText>
      </w:r>
      <w:r>
        <w:rPr>
          <w:rFonts w:hint="eastAsia" w:ascii="方正仿宋_GBK" w:eastAsia="方正仿宋_GBK"/>
          <w:szCs w:val="24"/>
        </w:rPr>
        <w:fldChar w:fldCharType="separate"/>
      </w:r>
      <w:r>
        <w:rPr>
          <w:rFonts w:hint="eastAsia" w:ascii="方正楷体_GBK" w:hAnsi="宋体" w:eastAsia="方正楷体_GBK"/>
          <w:szCs w:val="24"/>
        </w:rPr>
        <w:t>六、关于质疑和投诉</w:t>
      </w:r>
      <w:r>
        <w:tab/>
      </w:r>
      <w:r>
        <w:fldChar w:fldCharType="begin"/>
      </w:r>
      <w:r>
        <w:instrText xml:space="preserve"> PAGEREF _Toc29894 \h </w:instrText>
      </w:r>
      <w:r>
        <w:fldChar w:fldCharType="separate"/>
      </w:r>
      <w:r>
        <w:t>- 20 -</w:t>
      </w:r>
      <w:r>
        <w:fldChar w:fldCharType="end"/>
      </w:r>
      <w:r>
        <w:rPr>
          <w:rFonts w:hint="eastAsia" w:ascii="方正仿宋_GBK" w:eastAsia="方正仿宋_GBK"/>
          <w:szCs w:val="24"/>
        </w:rPr>
        <w:fldChar w:fldCharType="end"/>
      </w:r>
    </w:p>
    <w:p w14:paraId="2042912C">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_Toc19716 </w:instrText>
      </w:r>
      <w:r>
        <w:rPr>
          <w:rFonts w:hint="eastAsia" w:ascii="方正仿宋_GBK" w:eastAsia="方正仿宋_GBK"/>
          <w:szCs w:val="24"/>
        </w:rPr>
        <w:fldChar w:fldCharType="separate"/>
      </w:r>
      <w:r>
        <w:rPr>
          <w:rFonts w:hint="eastAsia" w:ascii="方正楷体_GBK" w:eastAsia="方正楷体_GBK"/>
          <w:szCs w:val="24"/>
        </w:rPr>
        <w:t>七、签订合同</w:t>
      </w:r>
      <w:r>
        <w:tab/>
      </w:r>
      <w:r>
        <w:fldChar w:fldCharType="begin"/>
      </w:r>
      <w:r>
        <w:instrText xml:space="preserve"> PAGEREF _Toc19716 \h </w:instrText>
      </w:r>
      <w:r>
        <w:fldChar w:fldCharType="separate"/>
      </w:r>
      <w:r>
        <w:t>- 22 -</w:t>
      </w:r>
      <w:r>
        <w:fldChar w:fldCharType="end"/>
      </w:r>
      <w:r>
        <w:rPr>
          <w:rFonts w:hint="eastAsia" w:ascii="方正仿宋_GBK" w:eastAsia="方正仿宋_GBK"/>
          <w:szCs w:val="24"/>
        </w:rPr>
        <w:fldChar w:fldCharType="end"/>
      </w:r>
    </w:p>
    <w:p w14:paraId="3EA6C190">
      <w:pPr>
        <w:pStyle w:val="45"/>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_Toc27574 </w:instrText>
      </w:r>
      <w:r>
        <w:rPr>
          <w:rFonts w:hint="eastAsia" w:ascii="方正仿宋_GBK" w:eastAsia="方正仿宋_GBK"/>
          <w:szCs w:val="24"/>
        </w:rPr>
        <w:fldChar w:fldCharType="separate"/>
      </w:r>
      <w:r>
        <w:rPr>
          <w:rFonts w:hint="eastAsia" w:ascii="方正黑体_GBK" w:hAnsi="Times New Roman" w:eastAsia="方正黑体_GBK"/>
          <w:szCs w:val="30"/>
        </w:rPr>
        <w:t>第六篇 合同草案条款</w:t>
      </w:r>
      <w:r>
        <w:tab/>
      </w:r>
      <w:r>
        <w:fldChar w:fldCharType="begin"/>
      </w:r>
      <w:r>
        <w:instrText xml:space="preserve"> PAGEREF _Toc27574 \h </w:instrText>
      </w:r>
      <w:r>
        <w:fldChar w:fldCharType="separate"/>
      </w:r>
      <w:r>
        <w:t>- 23 -</w:t>
      </w:r>
      <w:r>
        <w:fldChar w:fldCharType="end"/>
      </w:r>
      <w:r>
        <w:rPr>
          <w:rFonts w:hint="eastAsia" w:ascii="方正仿宋_GBK" w:eastAsia="方正仿宋_GBK"/>
          <w:szCs w:val="24"/>
        </w:rPr>
        <w:fldChar w:fldCharType="end"/>
      </w:r>
    </w:p>
    <w:p w14:paraId="4EFC61E2">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_Toc11408 </w:instrText>
      </w:r>
      <w:r>
        <w:rPr>
          <w:rFonts w:hint="eastAsia" w:ascii="方正仿宋_GBK" w:eastAsia="方正仿宋_GBK"/>
          <w:szCs w:val="24"/>
        </w:rPr>
        <w:fldChar w:fldCharType="separate"/>
      </w:r>
      <w:r>
        <w:rPr>
          <w:rFonts w:hint="eastAsia" w:ascii="方正楷体_GBK" w:eastAsia="方正楷体_GBK"/>
          <w:szCs w:val="24"/>
        </w:rPr>
        <w:t>一、合同主要条款</w:t>
      </w:r>
      <w:r>
        <w:tab/>
      </w:r>
      <w:r>
        <w:fldChar w:fldCharType="begin"/>
      </w:r>
      <w:r>
        <w:instrText xml:space="preserve"> PAGEREF _Toc11408 \h </w:instrText>
      </w:r>
      <w:r>
        <w:fldChar w:fldCharType="separate"/>
      </w:r>
      <w:r>
        <w:t>- 23 -</w:t>
      </w:r>
      <w:r>
        <w:fldChar w:fldCharType="end"/>
      </w:r>
      <w:r>
        <w:rPr>
          <w:rFonts w:hint="eastAsia" w:ascii="方正仿宋_GBK" w:eastAsia="方正仿宋_GBK"/>
          <w:szCs w:val="24"/>
        </w:rPr>
        <w:fldChar w:fldCharType="end"/>
      </w:r>
    </w:p>
    <w:p w14:paraId="42F28B36">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_Toc6563 </w:instrText>
      </w:r>
      <w:r>
        <w:rPr>
          <w:rFonts w:hint="eastAsia" w:ascii="方正仿宋_GBK" w:eastAsia="方正仿宋_GBK"/>
          <w:szCs w:val="24"/>
        </w:rPr>
        <w:fldChar w:fldCharType="separate"/>
      </w:r>
      <w:r>
        <w:rPr>
          <w:rFonts w:hint="eastAsia" w:ascii="方正楷体_GBK" w:eastAsia="方正楷体_GBK"/>
          <w:szCs w:val="24"/>
        </w:rPr>
        <w:t>二、政府采购合同（格式）</w:t>
      </w:r>
      <w:r>
        <w:tab/>
      </w:r>
      <w:r>
        <w:fldChar w:fldCharType="begin"/>
      </w:r>
      <w:r>
        <w:instrText xml:space="preserve"> PAGEREF _Toc6563 \h </w:instrText>
      </w:r>
      <w:r>
        <w:fldChar w:fldCharType="separate"/>
      </w:r>
      <w:r>
        <w:t>- 25 -</w:t>
      </w:r>
      <w:r>
        <w:fldChar w:fldCharType="end"/>
      </w:r>
      <w:r>
        <w:rPr>
          <w:rFonts w:hint="eastAsia" w:ascii="方正仿宋_GBK" w:eastAsia="方正仿宋_GBK"/>
          <w:szCs w:val="24"/>
        </w:rPr>
        <w:fldChar w:fldCharType="end"/>
      </w:r>
    </w:p>
    <w:p w14:paraId="70182F58">
      <w:pPr>
        <w:pStyle w:val="45"/>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_Toc28720 </w:instrText>
      </w:r>
      <w:r>
        <w:rPr>
          <w:rFonts w:hint="eastAsia" w:ascii="方正仿宋_GBK" w:eastAsia="方正仿宋_GBK"/>
          <w:szCs w:val="24"/>
        </w:rPr>
        <w:fldChar w:fldCharType="separate"/>
      </w:r>
      <w:r>
        <w:rPr>
          <w:rFonts w:hint="eastAsia" w:ascii="方正黑体_GBK" w:hAnsi="Times New Roman" w:eastAsia="方正黑体_GBK"/>
          <w:szCs w:val="30"/>
        </w:rPr>
        <w:t>第七篇 响应文件编制要求</w:t>
      </w:r>
      <w:r>
        <w:tab/>
      </w:r>
      <w:r>
        <w:fldChar w:fldCharType="begin"/>
      </w:r>
      <w:r>
        <w:instrText xml:space="preserve"> PAGEREF _Toc28720 \h </w:instrText>
      </w:r>
      <w:r>
        <w:fldChar w:fldCharType="separate"/>
      </w:r>
      <w:r>
        <w:t>- 27 -</w:t>
      </w:r>
      <w:r>
        <w:fldChar w:fldCharType="end"/>
      </w:r>
      <w:r>
        <w:rPr>
          <w:rFonts w:hint="eastAsia" w:ascii="方正仿宋_GBK" w:eastAsia="方正仿宋_GBK"/>
          <w:szCs w:val="24"/>
        </w:rPr>
        <w:fldChar w:fldCharType="end"/>
      </w:r>
    </w:p>
    <w:p w14:paraId="11AA1EA7">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_Toc19752 </w:instrText>
      </w:r>
      <w:r>
        <w:rPr>
          <w:rFonts w:hint="eastAsia" w:ascii="方正仿宋_GBK" w:eastAsia="方正仿宋_GBK"/>
          <w:szCs w:val="24"/>
        </w:rPr>
        <w:fldChar w:fldCharType="separate"/>
      </w:r>
      <w:r>
        <w:rPr>
          <w:rFonts w:hint="eastAsia" w:ascii="方正楷体_GBK" w:eastAsia="方正楷体_GBK"/>
          <w:szCs w:val="24"/>
        </w:rPr>
        <w:t>一、经济部分</w:t>
      </w:r>
      <w:r>
        <w:tab/>
      </w:r>
      <w:r>
        <w:fldChar w:fldCharType="begin"/>
      </w:r>
      <w:r>
        <w:instrText xml:space="preserve"> PAGEREF _Toc19752 \h </w:instrText>
      </w:r>
      <w:r>
        <w:fldChar w:fldCharType="separate"/>
      </w:r>
      <w:r>
        <w:t>- 29 -</w:t>
      </w:r>
      <w:r>
        <w:fldChar w:fldCharType="end"/>
      </w:r>
      <w:r>
        <w:rPr>
          <w:rFonts w:hint="eastAsia" w:ascii="方正仿宋_GBK" w:eastAsia="方正仿宋_GBK"/>
          <w:szCs w:val="24"/>
        </w:rPr>
        <w:fldChar w:fldCharType="end"/>
      </w:r>
    </w:p>
    <w:p w14:paraId="01B19790">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_Toc9877 </w:instrText>
      </w:r>
      <w:r>
        <w:rPr>
          <w:rFonts w:hint="eastAsia" w:ascii="方正仿宋_GBK" w:eastAsia="方正仿宋_GBK"/>
          <w:szCs w:val="24"/>
        </w:rPr>
        <w:fldChar w:fldCharType="separate"/>
      </w:r>
      <w:r>
        <w:rPr>
          <w:rFonts w:hint="eastAsia" w:ascii="方正楷体_GBK" w:eastAsia="方正楷体_GBK"/>
          <w:szCs w:val="24"/>
        </w:rPr>
        <w:t>二、服务部分</w:t>
      </w:r>
      <w:r>
        <w:tab/>
      </w:r>
      <w:r>
        <w:fldChar w:fldCharType="begin"/>
      </w:r>
      <w:r>
        <w:instrText xml:space="preserve"> PAGEREF _Toc9877 \h </w:instrText>
      </w:r>
      <w:r>
        <w:fldChar w:fldCharType="separate"/>
      </w:r>
      <w:r>
        <w:t>- 30 -</w:t>
      </w:r>
      <w:r>
        <w:fldChar w:fldCharType="end"/>
      </w:r>
      <w:r>
        <w:rPr>
          <w:rFonts w:hint="eastAsia" w:ascii="方正仿宋_GBK" w:eastAsia="方正仿宋_GBK"/>
          <w:szCs w:val="24"/>
        </w:rPr>
        <w:fldChar w:fldCharType="end"/>
      </w:r>
    </w:p>
    <w:p w14:paraId="01F64DC2">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_Toc21186 </w:instrText>
      </w:r>
      <w:r>
        <w:rPr>
          <w:rFonts w:hint="eastAsia" w:ascii="方正仿宋_GBK" w:eastAsia="方正仿宋_GBK"/>
          <w:szCs w:val="24"/>
        </w:rPr>
        <w:fldChar w:fldCharType="separate"/>
      </w:r>
      <w:r>
        <w:rPr>
          <w:rFonts w:hint="eastAsia" w:ascii="方正楷体_GBK" w:eastAsia="方正楷体_GBK"/>
          <w:szCs w:val="24"/>
        </w:rPr>
        <w:t>三、商务部分</w:t>
      </w:r>
      <w:r>
        <w:tab/>
      </w:r>
      <w:r>
        <w:fldChar w:fldCharType="begin"/>
      </w:r>
      <w:r>
        <w:instrText xml:space="preserve"> PAGEREF _Toc21186 \h </w:instrText>
      </w:r>
      <w:r>
        <w:fldChar w:fldCharType="separate"/>
      </w:r>
      <w:r>
        <w:t>- 31 -</w:t>
      </w:r>
      <w:r>
        <w:fldChar w:fldCharType="end"/>
      </w:r>
      <w:r>
        <w:rPr>
          <w:rFonts w:hint="eastAsia" w:ascii="方正仿宋_GBK" w:eastAsia="方正仿宋_GBK"/>
          <w:szCs w:val="24"/>
        </w:rPr>
        <w:fldChar w:fldCharType="end"/>
      </w:r>
    </w:p>
    <w:p w14:paraId="652440A2">
      <w:pPr>
        <w:pStyle w:val="29"/>
        <w:tabs>
          <w:tab w:val="right" w:leader="dot" w:pos="9525"/>
        </w:tabs>
      </w:pPr>
      <w:r>
        <w:rPr>
          <w:rFonts w:hint="eastAsia" w:ascii="方正仿宋_GBK" w:eastAsia="方正仿宋_GBK"/>
          <w:szCs w:val="24"/>
        </w:rPr>
        <w:fldChar w:fldCharType="begin"/>
      </w:r>
      <w:r>
        <w:rPr>
          <w:rFonts w:hint="eastAsia" w:ascii="方正仿宋_GBK" w:eastAsia="方正仿宋_GBK"/>
          <w:szCs w:val="24"/>
        </w:rPr>
        <w:instrText xml:space="preserve"> HYPERLINK \l _Toc18572 </w:instrText>
      </w:r>
      <w:r>
        <w:rPr>
          <w:rFonts w:hint="eastAsia" w:ascii="方正仿宋_GBK" w:eastAsia="方正仿宋_GBK"/>
          <w:szCs w:val="24"/>
        </w:rPr>
        <w:fldChar w:fldCharType="separate"/>
      </w:r>
      <w:r>
        <w:rPr>
          <w:rFonts w:hint="eastAsia" w:ascii="方正楷体_GBK" w:eastAsia="方正楷体_GBK"/>
          <w:szCs w:val="24"/>
        </w:rPr>
        <w:t>四、资格条件及其他</w:t>
      </w:r>
      <w:r>
        <w:tab/>
      </w:r>
      <w:r>
        <w:fldChar w:fldCharType="begin"/>
      </w:r>
      <w:r>
        <w:instrText xml:space="preserve"> PAGEREF _Toc18572 \h </w:instrText>
      </w:r>
      <w:r>
        <w:fldChar w:fldCharType="separate"/>
      </w:r>
      <w:r>
        <w:t>- 32 -</w:t>
      </w:r>
      <w:r>
        <w:fldChar w:fldCharType="end"/>
      </w:r>
      <w:r>
        <w:rPr>
          <w:rFonts w:hint="eastAsia" w:ascii="方正仿宋_GBK" w:eastAsia="方正仿宋_GBK"/>
          <w:szCs w:val="24"/>
        </w:rPr>
        <w:fldChar w:fldCharType="end"/>
      </w:r>
    </w:p>
    <w:p w14:paraId="30E9B4EC">
      <w:pPr>
        <w:pStyle w:val="45"/>
        <w:tabs>
          <w:tab w:val="right" w:leader="dot" w:pos="9402"/>
        </w:tabs>
        <w:spacing w:line="480" w:lineRule="exact"/>
        <w:ind w:left="560"/>
        <w:jc w:val="center"/>
        <w:rPr>
          <w:rFonts w:ascii="方正仿宋_GBK"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Cs w:val="24"/>
        </w:rPr>
        <w:fldChar w:fldCharType="end"/>
      </w:r>
    </w:p>
    <w:p w14:paraId="41E70ECE">
      <w:pPr>
        <w:pStyle w:val="4"/>
        <w:spacing w:line="360" w:lineRule="auto"/>
        <w:jc w:val="center"/>
        <w:rPr>
          <w:rFonts w:ascii="方正黑体_GBK" w:hAnsi="Times New Roman" w:eastAsia="方正黑体_GBK"/>
          <w:b w:val="0"/>
          <w:szCs w:val="30"/>
        </w:rPr>
      </w:pPr>
      <w:bookmarkStart w:id="0" w:name="_Toc25179"/>
      <w:bookmarkStart w:id="1" w:name="_Toc12789052"/>
      <w:bookmarkStart w:id="2" w:name="_Toc11641050"/>
      <w:r>
        <w:rPr>
          <w:rFonts w:hint="eastAsia" w:ascii="方正黑体_GBK" w:hAnsi="Times New Roman" w:eastAsia="方正黑体_GBK"/>
          <w:b w:val="0"/>
          <w:sz w:val="36"/>
          <w:szCs w:val="30"/>
        </w:rPr>
        <w:t>第一篇采购邀请书</w:t>
      </w:r>
      <w:bookmarkEnd w:id="0"/>
      <w:bookmarkEnd w:id="1"/>
      <w:bookmarkEnd w:id="2"/>
    </w:p>
    <w:p w14:paraId="38E16602">
      <w:pPr>
        <w:snapToGrid w:val="0"/>
        <w:spacing w:line="360" w:lineRule="auto"/>
        <w:ind w:firstLine="480" w:firstLineChars="200"/>
        <w:rPr>
          <w:rFonts w:ascii="方正仿宋_GBK" w:eastAsia="方正仿宋_GBK"/>
          <w:sz w:val="24"/>
          <w:szCs w:val="24"/>
        </w:rPr>
      </w:pPr>
      <w:bookmarkStart w:id="3" w:name="_Hlk16603395"/>
      <w:r>
        <w:rPr>
          <w:rFonts w:hint="eastAsia" w:ascii="方正仿宋_GBK" w:hAnsi="宋体" w:eastAsia="方正仿宋_GBK"/>
          <w:sz w:val="24"/>
          <w:szCs w:val="24"/>
        </w:rPr>
        <w:t>重庆市人民政府口岸和物流办公室对航空口岸联检综合楼综合改造工程施工图设计政府采购项目（项目号：SZFKAWLCG20</w:t>
      </w:r>
      <w:r>
        <w:rPr>
          <w:rFonts w:hint="eastAsia" w:ascii="方正仿宋_GBK" w:hAnsi="宋体" w:eastAsia="方正仿宋_GBK"/>
          <w:sz w:val="24"/>
          <w:szCs w:val="24"/>
          <w:highlight w:val="none"/>
        </w:rPr>
        <w:t>21-</w:t>
      </w:r>
      <w:r>
        <w:rPr>
          <w:rFonts w:hint="eastAsia" w:ascii="方正仿宋_GBK" w:hAnsi="宋体" w:eastAsia="方正仿宋_GBK"/>
          <w:sz w:val="24"/>
          <w:szCs w:val="24"/>
          <w:highlight w:val="none"/>
          <w:lang w:val="en-US" w:eastAsia="zh-CN"/>
        </w:rPr>
        <w:t>026</w:t>
      </w:r>
      <w:r>
        <w:rPr>
          <w:rFonts w:hint="eastAsia" w:ascii="方正仿宋_GBK" w:hAnsi="宋体" w:eastAsia="方正仿宋_GBK"/>
          <w:sz w:val="24"/>
          <w:szCs w:val="24"/>
          <w:highlight w:val="none"/>
        </w:rPr>
        <w:t>）进行</w:t>
      </w:r>
      <w:r>
        <w:rPr>
          <w:rFonts w:hint="eastAsia" w:ascii="方正仿宋_GBK" w:hAnsi="宋体" w:eastAsia="方正仿宋_GBK"/>
          <w:sz w:val="24"/>
          <w:szCs w:val="24"/>
        </w:rPr>
        <w:t>竞争性比选采购。欢迎有资格的供应商前来参与比选。</w:t>
      </w:r>
    </w:p>
    <w:bookmarkEnd w:id="3"/>
    <w:p w14:paraId="6852736E">
      <w:pPr>
        <w:pStyle w:val="5"/>
        <w:spacing w:line="360" w:lineRule="auto"/>
        <w:ind w:firstLine="482" w:firstLineChars="200"/>
        <w:rPr>
          <w:rFonts w:ascii="方正楷体_GBK" w:eastAsia="方正楷体_GBK"/>
          <w:sz w:val="24"/>
          <w:szCs w:val="24"/>
        </w:rPr>
      </w:pPr>
      <w:bookmarkStart w:id="4" w:name="_Toc6945"/>
      <w:bookmarkStart w:id="5" w:name="_Toc317775175"/>
      <w:bookmarkStart w:id="6" w:name="_Toc313893526"/>
      <w:r>
        <w:rPr>
          <w:rFonts w:hint="eastAsia" w:ascii="方正楷体_GBK" w:eastAsia="方正楷体_GBK"/>
          <w:sz w:val="24"/>
          <w:szCs w:val="24"/>
        </w:rPr>
        <w:t>一、竞争性比选内容</w:t>
      </w:r>
      <w:bookmarkEnd w:id="4"/>
      <w:bookmarkEnd w:id="5"/>
      <w:bookmarkEnd w:id="6"/>
    </w:p>
    <w:tbl>
      <w:tblPr>
        <w:tblStyle w:val="5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825"/>
        <w:gridCol w:w="2410"/>
        <w:gridCol w:w="2121"/>
      </w:tblGrid>
      <w:tr w14:paraId="537B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2C733A97">
            <w:pPr>
              <w:widowControl/>
              <w:jc w:val="center"/>
              <w:rPr>
                <w:rFonts w:ascii="方正仿宋_GBK" w:eastAsia="方正仿宋_GBK"/>
                <w:b/>
                <w:bCs/>
                <w:kern w:val="0"/>
                <w:sz w:val="21"/>
                <w:szCs w:val="24"/>
              </w:rPr>
            </w:pPr>
            <w:r>
              <w:rPr>
                <w:rFonts w:hint="eastAsia" w:ascii="方正仿宋_GBK" w:eastAsia="方正仿宋_GBK"/>
                <w:b/>
                <w:bCs/>
                <w:kern w:val="0"/>
                <w:sz w:val="21"/>
                <w:szCs w:val="24"/>
              </w:rPr>
              <w:t>序号</w:t>
            </w:r>
          </w:p>
        </w:tc>
        <w:tc>
          <w:tcPr>
            <w:tcW w:w="3825" w:type="dxa"/>
            <w:tcBorders>
              <w:top w:val="single" w:color="auto" w:sz="4" w:space="0"/>
              <w:left w:val="single" w:color="auto" w:sz="4" w:space="0"/>
              <w:right w:val="single" w:color="auto" w:sz="4" w:space="0"/>
            </w:tcBorders>
            <w:vAlign w:val="center"/>
          </w:tcPr>
          <w:p w14:paraId="4AF70834">
            <w:pPr>
              <w:jc w:val="center"/>
              <w:rPr>
                <w:rFonts w:ascii="方正仿宋_GBK" w:eastAsia="方正仿宋_GBK"/>
                <w:b/>
                <w:bCs/>
                <w:kern w:val="0"/>
                <w:sz w:val="21"/>
                <w:szCs w:val="24"/>
              </w:rPr>
            </w:pPr>
            <w:r>
              <w:rPr>
                <w:rFonts w:hint="eastAsia" w:ascii="方正仿宋_GBK" w:eastAsia="方正仿宋_GBK"/>
                <w:b/>
                <w:bCs/>
                <w:kern w:val="0"/>
                <w:sz w:val="21"/>
                <w:szCs w:val="24"/>
              </w:rPr>
              <w:t>项目名称</w:t>
            </w:r>
          </w:p>
        </w:tc>
        <w:tc>
          <w:tcPr>
            <w:tcW w:w="2410" w:type="dxa"/>
            <w:tcBorders>
              <w:top w:val="single" w:color="auto" w:sz="4" w:space="0"/>
              <w:left w:val="single" w:color="auto" w:sz="4" w:space="0"/>
              <w:right w:val="single" w:color="auto" w:sz="4" w:space="0"/>
            </w:tcBorders>
            <w:noWrap/>
            <w:vAlign w:val="center"/>
          </w:tcPr>
          <w:p w14:paraId="5A7F64FB">
            <w:pPr>
              <w:jc w:val="center"/>
              <w:rPr>
                <w:rFonts w:ascii="方正仿宋_GBK" w:hAnsi="宋体" w:eastAsia="方正仿宋_GBK"/>
              </w:rPr>
            </w:pPr>
            <w:r>
              <w:rPr>
                <w:rFonts w:hint="eastAsia" w:ascii="方正仿宋_GBK" w:hAnsi="宋体" w:eastAsia="方正仿宋_GBK" w:cs="宋体"/>
                <w:b/>
                <w:bCs/>
                <w:kern w:val="0"/>
                <w:sz w:val="21"/>
                <w:szCs w:val="24"/>
              </w:rPr>
              <w:t>最高限价（万元）</w:t>
            </w:r>
          </w:p>
        </w:tc>
        <w:tc>
          <w:tcPr>
            <w:tcW w:w="2121" w:type="dxa"/>
            <w:tcBorders>
              <w:top w:val="single" w:color="auto" w:sz="4" w:space="0"/>
              <w:left w:val="single" w:color="auto" w:sz="4" w:space="0"/>
              <w:right w:val="single" w:color="auto" w:sz="4" w:space="0"/>
            </w:tcBorders>
            <w:vAlign w:val="center"/>
          </w:tcPr>
          <w:p w14:paraId="399E62D1">
            <w:pPr>
              <w:jc w:val="center"/>
              <w:rPr>
                <w:rFonts w:ascii="方正仿宋_GBK" w:hAnsi="宋体" w:eastAsia="方正仿宋_GBK"/>
              </w:rPr>
            </w:pPr>
            <w:r>
              <w:rPr>
                <w:rFonts w:hint="eastAsia" w:ascii="方正仿宋_GBK" w:hAnsi="宋体" w:eastAsia="方正仿宋_GBK" w:cs="宋体"/>
                <w:b/>
                <w:bCs/>
                <w:kern w:val="0"/>
                <w:sz w:val="21"/>
                <w:szCs w:val="24"/>
              </w:rPr>
              <w:t>成交供应商数量（名）</w:t>
            </w:r>
          </w:p>
        </w:tc>
      </w:tr>
      <w:tr w14:paraId="5D16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44268101">
            <w:pPr>
              <w:widowControl/>
              <w:jc w:val="center"/>
              <w:rPr>
                <w:rFonts w:ascii="方正仿宋_GBK" w:eastAsia="方正仿宋_GBK"/>
                <w:kern w:val="0"/>
                <w:sz w:val="21"/>
                <w:szCs w:val="24"/>
              </w:rPr>
            </w:pPr>
            <w:bookmarkStart w:id="7" w:name="_Hlk344477914"/>
            <w:r>
              <w:rPr>
                <w:rFonts w:hint="eastAsia" w:ascii="方正仿宋_GBK" w:eastAsia="方正仿宋_GBK"/>
                <w:kern w:val="0"/>
                <w:sz w:val="21"/>
                <w:szCs w:val="24"/>
              </w:rPr>
              <w:t>1</w:t>
            </w:r>
          </w:p>
        </w:tc>
        <w:tc>
          <w:tcPr>
            <w:tcW w:w="3825" w:type="dxa"/>
            <w:tcBorders>
              <w:top w:val="single" w:color="auto" w:sz="4" w:space="0"/>
              <w:left w:val="single" w:color="auto" w:sz="4" w:space="0"/>
              <w:bottom w:val="single" w:color="auto" w:sz="4" w:space="0"/>
              <w:right w:val="single" w:color="auto" w:sz="4" w:space="0"/>
            </w:tcBorders>
            <w:vAlign w:val="center"/>
          </w:tcPr>
          <w:p w14:paraId="0D2F54B8">
            <w:pPr>
              <w:widowControl/>
              <w:jc w:val="center"/>
              <w:rPr>
                <w:rFonts w:ascii="方正仿宋_GBK" w:eastAsia="方正仿宋_GBK"/>
                <w:kern w:val="0"/>
                <w:sz w:val="21"/>
                <w:szCs w:val="24"/>
              </w:rPr>
            </w:pPr>
            <w:r>
              <w:rPr>
                <w:rFonts w:hint="eastAsia" w:ascii="方正仿宋_GBK" w:eastAsia="方正仿宋_GBK"/>
                <w:kern w:val="0"/>
                <w:sz w:val="21"/>
                <w:szCs w:val="24"/>
              </w:rPr>
              <w:t>航空口岸联检综合楼综合改造工程施工图设计分散采购项目</w:t>
            </w:r>
          </w:p>
        </w:tc>
        <w:tc>
          <w:tcPr>
            <w:tcW w:w="2410" w:type="dxa"/>
            <w:tcBorders>
              <w:top w:val="single" w:color="auto" w:sz="4" w:space="0"/>
              <w:left w:val="single" w:color="auto" w:sz="4" w:space="0"/>
              <w:bottom w:val="single" w:color="auto" w:sz="4" w:space="0"/>
              <w:right w:val="single" w:color="auto" w:sz="4" w:space="0"/>
            </w:tcBorders>
            <w:noWrap/>
            <w:vAlign w:val="center"/>
          </w:tcPr>
          <w:p w14:paraId="6DBD6793">
            <w:pPr>
              <w:widowControl/>
              <w:jc w:val="center"/>
              <w:rPr>
                <w:rFonts w:ascii="方正仿宋_GBK" w:eastAsia="方正仿宋_GBK"/>
                <w:kern w:val="0"/>
                <w:sz w:val="21"/>
                <w:szCs w:val="24"/>
              </w:rPr>
            </w:pPr>
            <w:r>
              <w:rPr>
                <w:rFonts w:hint="eastAsia" w:ascii="方正仿宋_GBK" w:eastAsia="方正仿宋_GBK"/>
                <w:kern w:val="0"/>
                <w:sz w:val="21"/>
                <w:szCs w:val="24"/>
              </w:rPr>
              <w:t>1</w:t>
            </w:r>
            <w:r>
              <w:rPr>
                <w:rFonts w:ascii="方正仿宋_GBK" w:eastAsia="方正仿宋_GBK"/>
                <w:kern w:val="0"/>
                <w:sz w:val="21"/>
                <w:szCs w:val="24"/>
              </w:rPr>
              <w:t>1.74</w:t>
            </w:r>
          </w:p>
        </w:tc>
        <w:tc>
          <w:tcPr>
            <w:tcW w:w="2121" w:type="dxa"/>
            <w:tcBorders>
              <w:top w:val="single" w:color="auto" w:sz="4" w:space="0"/>
              <w:left w:val="single" w:color="auto" w:sz="4" w:space="0"/>
              <w:bottom w:val="single" w:color="auto" w:sz="4" w:space="0"/>
              <w:right w:val="single" w:color="auto" w:sz="4" w:space="0"/>
            </w:tcBorders>
            <w:vAlign w:val="center"/>
          </w:tcPr>
          <w:p w14:paraId="33284B49">
            <w:pPr>
              <w:widowControl/>
              <w:jc w:val="center"/>
              <w:rPr>
                <w:rFonts w:ascii="方正仿宋_GBK" w:eastAsia="方正仿宋_GBK"/>
                <w:kern w:val="0"/>
                <w:sz w:val="21"/>
                <w:szCs w:val="24"/>
              </w:rPr>
            </w:pPr>
            <w:r>
              <w:rPr>
                <w:rFonts w:hint="eastAsia" w:ascii="方正仿宋_GBK" w:eastAsia="方正仿宋_GBK"/>
                <w:kern w:val="0"/>
                <w:sz w:val="21"/>
                <w:szCs w:val="24"/>
              </w:rPr>
              <w:t>1</w:t>
            </w:r>
          </w:p>
        </w:tc>
      </w:tr>
      <w:bookmarkEnd w:id="7"/>
    </w:tbl>
    <w:p w14:paraId="39E0B7A9">
      <w:pPr>
        <w:pStyle w:val="5"/>
        <w:spacing w:line="360" w:lineRule="auto"/>
        <w:ind w:firstLine="482" w:firstLineChars="200"/>
        <w:rPr>
          <w:rFonts w:ascii="方正楷体_GBK" w:eastAsia="方正楷体_GBK"/>
          <w:sz w:val="24"/>
          <w:szCs w:val="24"/>
        </w:rPr>
      </w:pPr>
      <w:bookmarkStart w:id="8" w:name="_Toc45035068"/>
      <w:bookmarkStart w:id="9" w:name="_Toc2766"/>
      <w:bookmarkStart w:id="10" w:name="_Toc373860293"/>
      <w:bookmarkStart w:id="11" w:name="_Toc317775178"/>
      <w:r>
        <w:rPr>
          <w:rFonts w:hint="eastAsia" w:ascii="方正楷体_GBK" w:eastAsia="方正楷体_GBK"/>
          <w:sz w:val="24"/>
          <w:szCs w:val="24"/>
        </w:rPr>
        <w:t>二、资金来源</w:t>
      </w:r>
      <w:bookmarkEnd w:id="8"/>
      <w:bookmarkEnd w:id="9"/>
    </w:p>
    <w:p w14:paraId="7C01D469">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财政预算资金，预算金额为</w:t>
      </w:r>
      <w:r>
        <w:rPr>
          <w:rFonts w:ascii="方正仿宋_GBK" w:eastAsia="方正仿宋_GBK"/>
          <w:sz w:val="24"/>
          <w:szCs w:val="24"/>
        </w:rPr>
        <w:t>11.74</w:t>
      </w:r>
      <w:r>
        <w:rPr>
          <w:rFonts w:hint="eastAsia" w:ascii="方正仿宋_GBK" w:eastAsia="方正仿宋_GBK"/>
          <w:sz w:val="24"/>
          <w:szCs w:val="24"/>
        </w:rPr>
        <w:t>万元。</w:t>
      </w:r>
    </w:p>
    <w:p w14:paraId="5B9B6ECB">
      <w:pPr>
        <w:pStyle w:val="5"/>
        <w:spacing w:line="360" w:lineRule="auto"/>
        <w:ind w:firstLine="482" w:firstLineChars="200"/>
        <w:rPr>
          <w:rFonts w:ascii="方正楷体_GBK" w:eastAsia="方正楷体_GBK"/>
          <w:sz w:val="24"/>
          <w:szCs w:val="24"/>
        </w:rPr>
      </w:pPr>
      <w:bookmarkStart w:id="12" w:name="_Toc18688"/>
      <w:r>
        <w:rPr>
          <w:rFonts w:hint="eastAsia" w:ascii="方正楷体_GBK" w:eastAsia="方正楷体_GBK"/>
          <w:sz w:val="24"/>
          <w:szCs w:val="24"/>
        </w:rPr>
        <w:t>三、供应商资格条件</w:t>
      </w:r>
      <w:bookmarkEnd w:id="12"/>
    </w:p>
    <w:p w14:paraId="515DA4A1">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35B6FB2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350DFA39">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1.具有独立承担民事责任的能力；</w:t>
      </w:r>
    </w:p>
    <w:p w14:paraId="6B3C2631">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2.具有良好的商业信誉和健全的财务会计制度；</w:t>
      </w:r>
    </w:p>
    <w:p w14:paraId="3865686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3.具有履行合同所必需的设备和专业技术能力；</w:t>
      </w:r>
    </w:p>
    <w:p w14:paraId="4B4883B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4.有依法缴纳税收的良好记录；</w:t>
      </w:r>
    </w:p>
    <w:p w14:paraId="0445E178">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5.参加政府采购活动前三年内，在经营活动中没有重大违法记录；</w:t>
      </w:r>
    </w:p>
    <w:p w14:paraId="63D97C72">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6.法律、行政法规规定的其他条件。</w:t>
      </w:r>
    </w:p>
    <w:p w14:paraId="2C6B545A">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（二）特定资格条件</w:t>
      </w:r>
    </w:p>
    <w:p w14:paraId="1312E645">
      <w:pPr>
        <w:spacing w:line="360" w:lineRule="auto"/>
        <w:ind w:firstLine="480" w:firstLineChars="200"/>
        <w:rPr>
          <w:rFonts w:ascii="方正仿宋_GBK" w:eastAsia="方正仿宋_GBK"/>
          <w:color w:val="auto"/>
          <w:sz w:val="24"/>
          <w:szCs w:val="24"/>
        </w:rPr>
      </w:pPr>
      <w:r>
        <w:rPr>
          <w:rFonts w:hint="eastAsia" w:ascii="方正仿宋_GBK" w:eastAsia="方正仿宋_GBK"/>
          <w:color w:val="auto"/>
          <w:sz w:val="24"/>
          <w:szCs w:val="24"/>
        </w:rPr>
        <w:t>供应商须具备有效期内的下列资质之一：</w:t>
      </w:r>
    </w:p>
    <w:p w14:paraId="280BB136">
      <w:pPr>
        <w:spacing w:line="360" w:lineRule="auto"/>
        <w:ind w:firstLine="480" w:firstLineChars="200"/>
        <w:rPr>
          <w:rFonts w:ascii="方正仿宋_GBK" w:eastAsia="方正仿宋_GBK"/>
          <w:color w:val="auto"/>
          <w:sz w:val="24"/>
          <w:szCs w:val="24"/>
        </w:rPr>
      </w:pPr>
      <w:r>
        <w:rPr>
          <w:rFonts w:hint="eastAsia" w:ascii="方正仿宋_GBK" w:eastAsia="方正仿宋_GBK"/>
          <w:color w:val="auto"/>
          <w:sz w:val="24"/>
          <w:szCs w:val="24"/>
        </w:rPr>
        <w:t>1</w:t>
      </w:r>
      <w:r>
        <w:rPr>
          <w:rFonts w:ascii="方正仿宋_GBK" w:eastAsia="方正仿宋_GBK"/>
          <w:color w:val="auto"/>
          <w:sz w:val="24"/>
          <w:szCs w:val="24"/>
        </w:rPr>
        <w:t>.</w:t>
      </w:r>
      <w:r>
        <w:rPr>
          <w:rFonts w:hint="eastAsia" w:ascii="方正仿宋_GBK" w:eastAsia="方正仿宋_GBK"/>
          <w:color w:val="auto"/>
          <w:sz w:val="24"/>
          <w:szCs w:val="24"/>
        </w:rPr>
        <w:t>建设行政主管部门颁发的工程设计综合甲级资质；</w:t>
      </w:r>
    </w:p>
    <w:p w14:paraId="3BF7B64D">
      <w:pPr>
        <w:spacing w:line="360" w:lineRule="auto"/>
        <w:ind w:firstLine="480" w:firstLineChars="200"/>
        <w:rPr>
          <w:rFonts w:ascii="方正仿宋_GBK" w:eastAsia="方正仿宋_GBK"/>
          <w:color w:val="auto"/>
          <w:sz w:val="24"/>
          <w:szCs w:val="24"/>
        </w:rPr>
      </w:pPr>
      <w:r>
        <w:rPr>
          <w:rFonts w:hint="eastAsia" w:ascii="方正仿宋_GBK" w:eastAsia="方正仿宋_GBK"/>
          <w:color w:val="auto"/>
          <w:sz w:val="24"/>
          <w:szCs w:val="24"/>
        </w:rPr>
        <w:t>2</w:t>
      </w:r>
      <w:r>
        <w:rPr>
          <w:rFonts w:ascii="方正仿宋_GBK" w:eastAsia="方正仿宋_GBK"/>
          <w:color w:val="auto"/>
          <w:sz w:val="24"/>
          <w:szCs w:val="24"/>
        </w:rPr>
        <w:t>.</w:t>
      </w:r>
      <w:r>
        <w:rPr>
          <w:rFonts w:hint="eastAsia" w:ascii="方正仿宋_GBK" w:eastAsia="方正仿宋_GBK"/>
          <w:color w:val="auto"/>
          <w:sz w:val="24"/>
          <w:szCs w:val="24"/>
        </w:rPr>
        <w:t>建设行政主管部门颁发的工程设计建筑行业（建筑工程）乙级及以上资质；</w:t>
      </w:r>
    </w:p>
    <w:p w14:paraId="10A621E5">
      <w:pPr>
        <w:spacing w:line="360" w:lineRule="auto"/>
        <w:ind w:firstLine="480" w:firstLineChars="200"/>
        <w:rPr>
          <w:rFonts w:ascii="方正仿宋_GBK" w:eastAsia="方正仿宋_GBK"/>
          <w:color w:val="auto"/>
          <w:sz w:val="24"/>
          <w:szCs w:val="24"/>
        </w:rPr>
      </w:pPr>
      <w:r>
        <w:rPr>
          <w:rFonts w:hint="eastAsia" w:ascii="方正仿宋_GBK" w:eastAsia="方正仿宋_GBK"/>
          <w:color w:val="auto"/>
          <w:sz w:val="24"/>
          <w:szCs w:val="24"/>
        </w:rPr>
        <w:t>3</w:t>
      </w:r>
      <w:r>
        <w:rPr>
          <w:rFonts w:ascii="方正仿宋_GBK" w:eastAsia="方正仿宋_GBK"/>
          <w:color w:val="auto"/>
          <w:sz w:val="24"/>
          <w:szCs w:val="24"/>
        </w:rPr>
        <w:t>.</w:t>
      </w:r>
      <w:r>
        <w:rPr>
          <w:rFonts w:hint="eastAsia" w:ascii="方正仿宋_GBK" w:eastAsia="方正仿宋_GBK"/>
          <w:color w:val="auto"/>
          <w:sz w:val="24"/>
          <w:szCs w:val="24"/>
        </w:rPr>
        <w:t>建设行政主管部门颁发的建筑装饰工程设计专项乙级及以上资质。</w:t>
      </w:r>
    </w:p>
    <w:p w14:paraId="5C65CF83">
      <w:pPr>
        <w:pStyle w:val="5"/>
        <w:spacing w:line="360" w:lineRule="auto"/>
        <w:ind w:firstLine="482" w:firstLineChars="200"/>
        <w:rPr>
          <w:rFonts w:ascii="方正楷体_GBK" w:eastAsia="方正楷体_GBK"/>
          <w:sz w:val="24"/>
          <w:szCs w:val="24"/>
        </w:rPr>
      </w:pPr>
      <w:bookmarkStart w:id="13" w:name="_Toc5423"/>
      <w:r>
        <w:rPr>
          <w:rFonts w:hint="eastAsia" w:ascii="方正楷体_GBK" w:eastAsia="方正楷体_GBK"/>
          <w:sz w:val="24"/>
          <w:szCs w:val="24"/>
        </w:rPr>
        <w:t>四、比选有关说明</w:t>
      </w:r>
      <w:bookmarkEnd w:id="10"/>
      <w:bookmarkEnd w:id="13"/>
    </w:p>
    <w:p w14:paraId="40A51398">
      <w:pPr>
        <w:spacing w:line="360" w:lineRule="auto"/>
        <w:ind w:firstLine="480" w:firstLineChars="200"/>
        <w:rPr>
          <w:rFonts w:ascii="方正仿宋_GBK" w:hAnsi="宋体" w:eastAsia="方正仿宋_GBK"/>
          <w:sz w:val="24"/>
          <w:szCs w:val="24"/>
        </w:rPr>
      </w:pPr>
      <w:bookmarkStart w:id="14" w:name="_Hlk16603420"/>
      <w:r>
        <w:rPr>
          <w:rFonts w:hint="eastAsia" w:ascii="方正仿宋_GBK" w:hAnsi="宋体" w:eastAsia="方正仿宋_GBK"/>
          <w:sz w:val="24"/>
          <w:szCs w:val="24"/>
        </w:rPr>
        <w:t>（一）凡有意参加比选的供应商，请到采购人处进行报名。报名方式为：</w:t>
      </w:r>
    </w:p>
    <w:p w14:paraId="4B4F566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rPr>
        <w:t>潜在供应商将《采购文件发售登记表》（加盖供应商公章）扫描后</w:t>
      </w:r>
      <w:r>
        <w:rPr>
          <w:rFonts w:hint="eastAsia" w:ascii="方正仿宋_GBK" w:hAnsi="宋体" w:eastAsia="方正仿宋_GBK"/>
          <w:sz w:val="24"/>
          <w:szCs w:val="24"/>
          <w:highlight w:val="none"/>
        </w:rPr>
        <w:t>发送至</w:t>
      </w:r>
      <w:r>
        <w:rPr>
          <w:rFonts w:hint="eastAsia" w:ascii="方正仿宋_GBK" w:hAnsi="宋体" w:eastAsia="方正仿宋_GBK"/>
          <w:sz w:val="24"/>
          <w:szCs w:val="24"/>
          <w:highlight w:val="none"/>
          <w:lang w:val="en-US" w:eastAsia="zh-CN"/>
        </w:rPr>
        <w:t>76860366@</w:t>
      </w:r>
      <w:r>
        <w:rPr>
          <w:rFonts w:hint="default" w:ascii="方正仿宋_GBK" w:hAnsi="宋体" w:eastAsia="方正仿宋_GBK"/>
          <w:sz w:val="24"/>
          <w:szCs w:val="24"/>
          <w:highlight w:val="none"/>
          <w:lang w:val="en-GB" w:eastAsia="zh-CN"/>
        </w:rPr>
        <w:t>qq.co</w:t>
      </w:r>
      <w:r>
        <w:rPr>
          <w:rFonts w:hint="eastAsia" w:ascii="方正仿宋_GBK" w:hAnsi="宋体" w:eastAsia="方正仿宋_GBK"/>
          <w:sz w:val="24"/>
          <w:szCs w:val="24"/>
          <w:highlight w:val="none"/>
        </w:rPr>
        <w:t>。（或：潜在供应商在报名期限内将《采购文件发售登记表》（加盖供应商公章）原件递交至重庆市人民政府口岸和物流办公室</w:t>
      </w:r>
      <w:r>
        <w:rPr>
          <w:rFonts w:ascii="方正仿宋_GBK" w:hAnsi="宋体" w:eastAsia="方正仿宋_GBK"/>
          <w:sz w:val="24"/>
          <w:szCs w:val="24"/>
          <w:highlight w:val="none"/>
        </w:rPr>
        <w:t>2014</w:t>
      </w:r>
      <w:r>
        <w:rPr>
          <w:rFonts w:hint="eastAsia" w:ascii="方正仿宋_GBK" w:hAnsi="宋体" w:eastAsia="方正仿宋_GBK"/>
          <w:sz w:val="24"/>
          <w:szCs w:val="24"/>
          <w:highlight w:val="none"/>
        </w:rPr>
        <w:t>办公室）</w:t>
      </w:r>
    </w:p>
    <w:p w14:paraId="41128CF6">
      <w:pPr>
        <w:jc w:val="center"/>
        <w:rPr>
          <w:rFonts w:ascii="方正黑体_GBK" w:eastAsia="方正黑体_GBK"/>
          <w:b/>
          <w:bCs/>
          <w:sz w:val="44"/>
          <w:szCs w:val="44"/>
        </w:rPr>
      </w:pPr>
      <w:r>
        <w:rPr>
          <w:rFonts w:hint="eastAsia" w:ascii="方正黑体_GBK" w:eastAsia="方正黑体_GBK"/>
          <w:b/>
          <w:bCs/>
          <w:sz w:val="44"/>
          <w:szCs w:val="44"/>
        </w:rPr>
        <w:t>采购文件发售登记表</w:t>
      </w:r>
    </w:p>
    <w:p w14:paraId="42EC234D">
      <w:pPr>
        <w:jc w:val="left"/>
        <w:rPr>
          <w:rFonts w:eastAsia="黑体"/>
          <w:b/>
          <w:bCs/>
          <w:spacing w:val="40"/>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39"/>
      </w:tblGrid>
      <w:tr w14:paraId="7A0D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top w:val="double" w:color="auto" w:sz="4" w:space="0"/>
              <w:left w:val="double" w:color="auto" w:sz="4" w:space="0"/>
            </w:tcBorders>
            <w:vAlign w:val="center"/>
          </w:tcPr>
          <w:p w14:paraId="36223014">
            <w:pPr>
              <w:jc w:val="center"/>
              <w:rPr>
                <w:rFonts w:ascii="方正仿宋_GBK" w:eastAsia="方正仿宋_GBK"/>
                <w:sz w:val="32"/>
                <w:szCs w:val="32"/>
              </w:rPr>
            </w:pPr>
            <w:r>
              <w:rPr>
                <w:rFonts w:hint="eastAsia" w:ascii="方正仿宋_GBK" w:eastAsia="方正仿宋_GBK"/>
                <w:sz w:val="32"/>
                <w:szCs w:val="32"/>
              </w:rPr>
              <w:t>项目号</w:t>
            </w:r>
          </w:p>
        </w:tc>
        <w:tc>
          <w:tcPr>
            <w:tcW w:w="5839" w:type="dxa"/>
            <w:tcBorders>
              <w:top w:val="double" w:color="auto" w:sz="4" w:space="0"/>
              <w:right w:val="double" w:color="auto" w:sz="4" w:space="0"/>
            </w:tcBorders>
            <w:vAlign w:val="center"/>
          </w:tcPr>
          <w:p w14:paraId="71E0E1DB">
            <w:pPr>
              <w:jc w:val="center"/>
              <w:rPr>
                <w:rFonts w:ascii="方正仿宋_GBK" w:eastAsia="方正仿宋_GBK"/>
                <w:sz w:val="32"/>
                <w:szCs w:val="32"/>
              </w:rPr>
            </w:pPr>
          </w:p>
        </w:tc>
      </w:tr>
      <w:tr w14:paraId="4E9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3AEE4AE9">
            <w:pPr>
              <w:jc w:val="center"/>
              <w:rPr>
                <w:rFonts w:ascii="方正仿宋_GBK" w:eastAsia="方正仿宋_GBK"/>
                <w:sz w:val="32"/>
                <w:szCs w:val="32"/>
              </w:rPr>
            </w:pPr>
            <w:r>
              <w:rPr>
                <w:rFonts w:hint="eastAsia" w:ascii="方正仿宋_GBK" w:eastAsia="方正仿宋_GBK"/>
                <w:sz w:val="32"/>
                <w:szCs w:val="32"/>
              </w:rPr>
              <w:t>项目名称</w:t>
            </w:r>
          </w:p>
        </w:tc>
        <w:tc>
          <w:tcPr>
            <w:tcW w:w="5839" w:type="dxa"/>
            <w:tcBorders>
              <w:right w:val="double" w:color="auto" w:sz="4" w:space="0"/>
            </w:tcBorders>
            <w:vAlign w:val="center"/>
          </w:tcPr>
          <w:p w14:paraId="66DE3A15">
            <w:pPr>
              <w:jc w:val="center"/>
              <w:rPr>
                <w:rFonts w:ascii="方正仿宋_GBK" w:eastAsia="方正仿宋_GBK"/>
                <w:sz w:val="32"/>
                <w:szCs w:val="32"/>
              </w:rPr>
            </w:pPr>
          </w:p>
        </w:tc>
      </w:tr>
      <w:tr w14:paraId="6898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2730ED6A">
            <w:pPr>
              <w:jc w:val="center"/>
              <w:rPr>
                <w:rFonts w:ascii="方正仿宋_GBK" w:eastAsia="方正仿宋_GBK"/>
                <w:sz w:val="32"/>
                <w:szCs w:val="32"/>
              </w:rPr>
            </w:pPr>
            <w:r>
              <w:rPr>
                <w:rFonts w:hint="eastAsia" w:ascii="方正仿宋_GBK" w:eastAsia="方正仿宋_GBK"/>
                <w:sz w:val="32"/>
                <w:szCs w:val="32"/>
              </w:rPr>
              <w:t>供应商名称</w:t>
            </w:r>
          </w:p>
        </w:tc>
        <w:tc>
          <w:tcPr>
            <w:tcW w:w="5839" w:type="dxa"/>
            <w:tcBorders>
              <w:right w:val="double" w:color="auto" w:sz="4" w:space="0"/>
            </w:tcBorders>
            <w:vAlign w:val="center"/>
          </w:tcPr>
          <w:p w14:paraId="0F40DE17">
            <w:pPr>
              <w:jc w:val="center"/>
              <w:rPr>
                <w:rFonts w:ascii="方正仿宋_GBK" w:eastAsia="方正仿宋_GBK"/>
                <w:sz w:val="32"/>
                <w:szCs w:val="32"/>
              </w:rPr>
            </w:pPr>
          </w:p>
        </w:tc>
      </w:tr>
      <w:tr w14:paraId="2056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669EAEB7">
            <w:pPr>
              <w:jc w:val="center"/>
              <w:rPr>
                <w:rFonts w:ascii="方正仿宋_GBK" w:eastAsia="方正仿宋_GBK"/>
                <w:sz w:val="32"/>
                <w:szCs w:val="32"/>
              </w:rPr>
            </w:pPr>
            <w:r>
              <w:rPr>
                <w:rFonts w:hint="eastAsia" w:ascii="方正仿宋_GBK" w:eastAsia="方正仿宋_GBK"/>
                <w:sz w:val="32"/>
                <w:szCs w:val="32"/>
              </w:rPr>
              <w:t>联系人</w:t>
            </w:r>
          </w:p>
        </w:tc>
        <w:tc>
          <w:tcPr>
            <w:tcW w:w="5839" w:type="dxa"/>
            <w:tcBorders>
              <w:right w:val="double" w:color="auto" w:sz="4" w:space="0"/>
            </w:tcBorders>
            <w:vAlign w:val="center"/>
          </w:tcPr>
          <w:p w14:paraId="23072771">
            <w:pPr>
              <w:jc w:val="center"/>
              <w:rPr>
                <w:rFonts w:ascii="方正仿宋_GBK" w:eastAsia="方正仿宋_GBK"/>
                <w:sz w:val="32"/>
                <w:szCs w:val="32"/>
              </w:rPr>
            </w:pPr>
          </w:p>
        </w:tc>
      </w:tr>
      <w:tr w14:paraId="76A2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5A5B65F7">
            <w:pPr>
              <w:jc w:val="center"/>
              <w:rPr>
                <w:rFonts w:ascii="方正仿宋_GBK" w:eastAsia="方正仿宋_GBK"/>
                <w:sz w:val="32"/>
                <w:szCs w:val="32"/>
              </w:rPr>
            </w:pPr>
            <w:r>
              <w:rPr>
                <w:rFonts w:hint="eastAsia" w:ascii="方正仿宋_GBK" w:eastAsia="方正仿宋_GBK"/>
                <w:sz w:val="32"/>
                <w:szCs w:val="32"/>
              </w:rPr>
              <w:t>手机</w:t>
            </w:r>
          </w:p>
        </w:tc>
        <w:tc>
          <w:tcPr>
            <w:tcW w:w="5839" w:type="dxa"/>
            <w:tcBorders>
              <w:right w:val="double" w:color="auto" w:sz="4" w:space="0"/>
            </w:tcBorders>
            <w:vAlign w:val="center"/>
          </w:tcPr>
          <w:p w14:paraId="497E00BC">
            <w:pPr>
              <w:jc w:val="center"/>
              <w:rPr>
                <w:rFonts w:ascii="方正仿宋_GBK" w:eastAsia="方正仿宋_GBK"/>
                <w:sz w:val="32"/>
                <w:szCs w:val="32"/>
              </w:rPr>
            </w:pPr>
          </w:p>
        </w:tc>
      </w:tr>
      <w:tr w14:paraId="33B1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2222795C">
            <w:pPr>
              <w:jc w:val="center"/>
              <w:rPr>
                <w:rFonts w:ascii="方正仿宋_GBK" w:eastAsia="方正仿宋_GBK"/>
                <w:sz w:val="32"/>
                <w:szCs w:val="32"/>
              </w:rPr>
            </w:pPr>
            <w:r>
              <w:rPr>
                <w:rFonts w:hint="eastAsia" w:ascii="方正仿宋_GBK" w:eastAsia="方正仿宋_GBK"/>
                <w:sz w:val="32"/>
                <w:szCs w:val="32"/>
              </w:rPr>
              <w:t>办公电话</w:t>
            </w:r>
          </w:p>
        </w:tc>
        <w:tc>
          <w:tcPr>
            <w:tcW w:w="5839" w:type="dxa"/>
            <w:tcBorders>
              <w:right w:val="double" w:color="auto" w:sz="4" w:space="0"/>
            </w:tcBorders>
            <w:vAlign w:val="center"/>
          </w:tcPr>
          <w:p w14:paraId="7BC9A937">
            <w:pPr>
              <w:jc w:val="center"/>
              <w:rPr>
                <w:rFonts w:ascii="方正仿宋_GBK" w:eastAsia="方正仿宋_GBK"/>
                <w:sz w:val="32"/>
                <w:szCs w:val="32"/>
              </w:rPr>
            </w:pPr>
          </w:p>
        </w:tc>
      </w:tr>
      <w:tr w14:paraId="3EF5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49CEFC25">
            <w:pPr>
              <w:jc w:val="center"/>
              <w:rPr>
                <w:rFonts w:ascii="方正仿宋_GBK" w:eastAsia="方正仿宋_GBK"/>
                <w:sz w:val="32"/>
                <w:szCs w:val="32"/>
              </w:rPr>
            </w:pPr>
            <w:r>
              <w:rPr>
                <w:rFonts w:hint="eastAsia" w:ascii="方正仿宋_GBK" w:eastAsia="方正仿宋_GBK"/>
                <w:sz w:val="32"/>
                <w:szCs w:val="32"/>
              </w:rPr>
              <w:t>传真</w:t>
            </w:r>
          </w:p>
        </w:tc>
        <w:tc>
          <w:tcPr>
            <w:tcW w:w="5839" w:type="dxa"/>
            <w:tcBorders>
              <w:right w:val="double" w:color="auto" w:sz="4" w:space="0"/>
            </w:tcBorders>
            <w:vAlign w:val="center"/>
          </w:tcPr>
          <w:p w14:paraId="1017B981">
            <w:pPr>
              <w:jc w:val="center"/>
              <w:rPr>
                <w:rFonts w:ascii="方正仿宋_GBK" w:eastAsia="方正仿宋_GBK"/>
                <w:sz w:val="32"/>
                <w:szCs w:val="32"/>
              </w:rPr>
            </w:pPr>
          </w:p>
        </w:tc>
      </w:tr>
      <w:tr w14:paraId="09C4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1855CBD6">
            <w:pPr>
              <w:jc w:val="center"/>
              <w:rPr>
                <w:rFonts w:ascii="方正仿宋_GBK" w:eastAsia="方正仿宋_GBK"/>
                <w:sz w:val="32"/>
                <w:szCs w:val="32"/>
              </w:rPr>
            </w:pPr>
            <w:r>
              <w:rPr>
                <w:rFonts w:hint="eastAsia" w:ascii="方正仿宋_GBK" w:eastAsia="方正仿宋_GBK"/>
                <w:sz w:val="32"/>
                <w:szCs w:val="32"/>
              </w:rPr>
              <w:t>E-mail</w:t>
            </w:r>
          </w:p>
        </w:tc>
        <w:tc>
          <w:tcPr>
            <w:tcW w:w="5839" w:type="dxa"/>
            <w:tcBorders>
              <w:right w:val="double" w:color="auto" w:sz="4" w:space="0"/>
            </w:tcBorders>
            <w:vAlign w:val="center"/>
          </w:tcPr>
          <w:p w14:paraId="6DBAD077">
            <w:pPr>
              <w:jc w:val="center"/>
              <w:rPr>
                <w:rFonts w:ascii="方正仿宋_GBK" w:eastAsia="方正仿宋_GBK"/>
                <w:sz w:val="32"/>
                <w:szCs w:val="32"/>
              </w:rPr>
            </w:pPr>
          </w:p>
        </w:tc>
      </w:tr>
      <w:tr w14:paraId="0E09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bottom w:val="double" w:color="auto" w:sz="4" w:space="0"/>
            </w:tcBorders>
            <w:vAlign w:val="center"/>
          </w:tcPr>
          <w:p w14:paraId="118FCA51">
            <w:pPr>
              <w:jc w:val="center"/>
              <w:rPr>
                <w:rFonts w:ascii="方正仿宋_GBK" w:eastAsia="方正仿宋_GBK"/>
                <w:sz w:val="32"/>
                <w:szCs w:val="32"/>
              </w:rPr>
            </w:pPr>
            <w:r>
              <w:rPr>
                <w:rFonts w:hint="eastAsia" w:ascii="方正仿宋_GBK" w:eastAsia="方正仿宋_GBK"/>
                <w:sz w:val="32"/>
                <w:szCs w:val="32"/>
              </w:rPr>
              <w:t>单位地址</w:t>
            </w:r>
          </w:p>
        </w:tc>
        <w:tc>
          <w:tcPr>
            <w:tcW w:w="5839" w:type="dxa"/>
            <w:tcBorders>
              <w:bottom w:val="double" w:color="auto" w:sz="4" w:space="0"/>
              <w:right w:val="double" w:color="auto" w:sz="4" w:space="0"/>
            </w:tcBorders>
            <w:vAlign w:val="center"/>
          </w:tcPr>
          <w:p w14:paraId="2A6938FB">
            <w:pPr>
              <w:jc w:val="left"/>
              <w:rPr>
                <w:rFonts w:ascii="方正仿宋_GBK" w:eastAsia="方正仿宋_GBK"/>
                <w:sz w:val="32"/>
                <w:szCs w:val="32"/>
              </w:rPr>
            </w:pPr>
          </w:p>
        </w:tc>
      </w:tr>
    </w:tbl>
    <w:p w14:paraId="402B253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未进行报名的潜在供应商将不得参与比选。</w:t>
      </w:r>
    </w:p>
    <w:p w14:paraId="5570374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rPr>
        <w:t>（二）竞争性比选文件报名期限：20</w:t>
      </w:r>
      <w:r>
        <w:rPr>
          <w:rFonts w:hint="eastAsia" w:ascii="方正仿宋_GBK" w:hAnsi="宋体" w:eastAsia="方正仿宋_GBK"/>
          <w:sz w:val="24"/>
          <w:szCs w:val="24"/>
          <w:highlight w:val="none"/>
        </w:rPr>
        <w:t>21年</w:t>
      </w:r>
      <w:r>
        <w:rPr>
          <w:rFonts w:hint="default" w:ascii="方正仿宋_GBK" w:hAnsi="宋体" w:eastAsia="方正仿宋_GBK"/>
          <w:sz w:val="24"/>
          <w:szCs w:val="24"/>
          <w:highlight w:val="none"/>
          <w:lang w:val="en-GB"/>
        </w:rPr>
        <w:t>10</w:t>
      </w:r>
      <w:r>
        <w:rPr>
          <w:rFonts w:hint="eastAsia" w:ascii="方正仿宋_GBK" w:hAnsi="宋体" w:eastAsia="方正仿宋_GBK"/>
          <w:sz w:val="24"/>
          <w:szCs w:val="24"/>
          <w:highlight w:val="none"/>
        </w:rPr>
        <w:t>月</w:t>
      </w:r>
      <w:r>
        <w:rPr>
          <w:rFonts w:hint="default" w:ascii="方正仿宋_GBK" w:hAnsi="宋体" w:eastAsia="方正仿宋_GBK"/>
          <w:sz w:val="24"/>
          <w:szCs w:val="24"/>
          <w:highlight w:val="none"/>
          <w:lang w:val="en-GB"/>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日-2021年</w:t>
      </w:r>
      <w:r>
        <w:rPr>
          <w:rFonts w:hint="default" w:ascii="方正仿宋_GBK" w:hAnsi="宋体" w:eastAsia="方正仿宋_GBK"/>
          <w:sz w:val="24"/>
          <w:szCs w:val="24"/>
          <w:highlight w:val="none"/>
          <w:lang w:val="en-GB"/>
        </w:rPr>
        <w:t>10</w:t>
      </w:r>
      <w:r>
        <w:rPr>
          <w:rFonts w:hint="eastAsia" w:ascii="方正仿宋_GBK" w:hAnsi="宋体" w:eastAsia="方正仿宋_GBK"/>
          <w:sz w:val="24"/>
          <w:szCs w:val="24"/>
          <w:highlight w:val="none"/>
        </w:rPr>
        <w:t>月</w:t>
      </w:r>
      <w:r>
        <w:rPr>
          <w:rFonts w:hint="default" w:ascii="方正仿宋_GBK" w:hAnsi="宋体" w:eastAsia="方正仿宋_GBK"/>
          <w:sz w:val="24"/>
          <w:szCs w:val="24"/>
          <w:highlight w:val="none"/>
          <w:lang w:val="en-GB"/>
        </w:rPr>
        <w:t>27</w:t>
      </w:r>
      <w:r>
        <w:rPr>
          <w:rFonts w:hint="eastAsia" w:ascii="方正仿宋_GBK" w:hAnsi="宋体" w:eastAsia="方正仿宋_GBK"/>
          <w:sz w:val="24"/>
          <w:szCs w:val="24"/>
          <w:highlight w:val="none"/>
        </w:rPr>
        <w:t>日。</w:t>
      </w:r>
    </w:p>
    <w:p w14:paraId="527BBCE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（三）竞争性比选文件发售</w:t>
      </w:r>
    </w:p>
    <w:p w14:paraId="5F0A509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1.售价：免费；</w:t>
      </w:r>
    </w:p>
    <w:p w14:paraId="617C2B0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2.竞争性比选文件获取方式：由潜在供应商在</w:t>
      </w:r>
      <w:bookmarkStart w:id="15" w:name="_Hlk37599818"/>
      <w:r>
        <w:rPr>
          <w:rFonts w:hint="eastAsia" w:ascii="方正仿宋_GBK" w:hAnsi="宋体" w:eastAsia="方正仿宋_GBK"/>
          <w:sz w:val="24"/>
          <w:szCs w:val="24"/>
        </w:rPr>
        <w:t>重庆市人民政府口岸和物流办公室（</w:t>
      </w:r>
      <w:r>
        <w:fldChar w:fldCharType="begin"/>
      </w:r>
      <w:r>
        <w:instrText xml:space="preserve"> HYPERLINK "http://www.gec123.com" </w:instrText>
      </w:r>
      <w:r>
        <w:fldChar w:fldCharType="separate"/>
      </w:r>
      <w:r>
        <w:fldChar w:fldCharType="end"/>
      </w:r>
      <w:r>
        <w:rPr>
          <w:rFonts w:hint="eastAsia" w:ascii="方正仿宋_GBK" w:hAnsi="宋体" w:eastAsia="方正仿宋_GBK"/>
          <w:sz w:val="24"/>
          <w:szCs w:val="24"/>
        </w:rPr>
        <w:t>http://zfkawlb.cq.gov.cn/）</w:t>
      </w:r>
      <w:bookmarkEnd w:id="15"/>
      <w:r>
        <w:rPr>
          <w:rFonts w:hint="eastAsia" w:ascii="方正仿宋_GBK" w:hAnsi="宋体" w:eastAsia="方正仿宋_GBK"/>
          <w:sz w:val="24"/>
          <w:szCs w:val="24"/>
        </w:rPr>
        <w:t>自行下载。</w:t>
      </w:r>
    </w:p>
    <w:p w14:paraId="5738E8B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6116ADC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1.完成报名；</w:t>
      </w:r>
    </w:p>
    <w:p w14:paraId="12A5843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2.按时递交了响应文件；</w:t>
      </w:r>
    </w:p>
    <w:p w14:paraId="5592CB3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3.按时签到。</w:t>
      </w:r>
    </w:p>
    <w:p w14:paraId="4E2D2E2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rPr>
        <w:t>（五）递交响应文件地点：重庆市人民政府口岸和物</w:t>
      </w:r>
      <w:r>
        <w:rPr>
          <w:rFonts w:hint="eastAsia" w:ascii="方正仿宋_GBK" w:hAnsi="宋体" w:eastAsia="方正仿宋_GBK"/>
          <w:sz w:val="24"/>
          <w:szCs w:val="24"/>
          <w:highlight w:val="none"/>
        </w:rPr>
        <w:t>流办公室</w:t>
      </w:r>
      <w:r>
        <w:rPr>
          <w:rFonts w:ascii="方正仿宋_GBK" w:hAnsi="宋体" w:eastAsia="方正仿宋_GBK"/>
          <w:sz w:val="24"/>
          <w:szCs w:val="24"/>
          <w:highlight w:val="none"/>
        </w:rPr>
        <w:t>2014</w:t>
      </w:r>
      <w:r>
        <w:rPr>
          <w:rFonts w:hint="eastAsia" w:ascii="方正仿宋_GBK" w:hAnsi="宋体" w:eastAsia="方正仿宋_GBK"/>
          <w:sz w:val="24"/>
          <w:szCs w:val="24"/>
          <w:highlight w:val="none"/>
        </w:rPr>
        <w:t>办公室</w:t>
      </w:r>
    </w:p>
    <w:p w14:paraId="1BCFD6B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highlight w:val="none"/>
        </w:rPr>
        <w:t>（六）响应文件递交截止时间：2021年</w:t>
      </w:r>
      <w:r>
        <w:rPr>
          <w:rFonts w:hint="default" w:ascii="方正仿宋_GBK" w:hAnsi="宋体" w:eastAsia="方正仿宋_GBK"/>
          <w:sz w:val="24"/>
          <w:szCs w:val="24"/>
          <w:highlight w:val="none"/>
          <w:lang w:val="en-GB"/>
        </w:rPr>
        <w:t>10</w:t>
      </w:r>
      <w:r>
        <w:rPr>
          <w:rFonts w:hint="eastAsia" w:ascii="方正仿宋_GBK" w:hAnsi="宋体" w:eastAsia="方正仿宋_GBK"/>
          <w:sz w:val="24"/>
          <w:szCs w:val="24"/>
          <w:highlight w:val="none"/>
        </w:rPr>
        <w:t>月</w:t>
      </w:r>
      <w:r>
        <w:rPr>
          <w:rFonts w:hint="default" w:ascii="方正仿宋_GBK" w:hAnsi="宋体" w:eastAsia="方正仿宋_GBK"/>
          <w:sz w:val="24"/>
          <w:szCs w:val="24"/>
          <w:highlight w:val="none"/>
          <w:lang w:val="en-GB"/>
        </w:rPr>
        <w:t>28</w:t>
      </w:r>
      <w:r>
        <w:rPr>
          <w:rFonts w:hint="eastAsia" w:ascii="方正仿宋_GBK" w:hAnsi="宋体" w:eastAsia="方正仿宋_GBK"/>
          <w:sz w:val="24"/>
          <w:szCs w:val="24"/>
          <w:highlight w:val="none"/>
        </w:rPr>
        <w:t>日北京时间</w:t>
      </w:r>
      <w:r>
        <w:rPr>
          <w:rFonts w:hint="eastAsia" w:ascii="方正仿宋_GBK" w:hAnsi="宋体" w:eastAsia="方正仿宋_GBK"/>
          <w:sz w:val="24"/>
          <w:szCs w:val="24"/>
        </w:rPr>
        <w:t>9:30</w:t>
      </w:r>
    </w:p>
    <w:p w14:paraId="49D656F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（七）响应文件开启时间：开标时间前2个工作日通知。</w:t>
      </w:r>
    </w:p>
    <w:bookmarkEnd w:id="14"/>
    <w:p w14:paraId="52BA39F7">
      <w:pPr>
        <w:pStyle w:val="5"/>
        <w:spacing w:line="360" w:lineRule="auto"/>
        <w:ind w:firstLine="482" w:firstLineChars="200"/>
        <w:rPr>
          <w:rFonts w:ascii="方正楷体_GBK" w:eastAsia="方正楷体_GBK"/>
          <w:sz w:val="24"/>
          <w:szCs w:val="24"/>
        </w:rPr>
      </w:pPr>
      <w:bookmarkStart w:id="16" w:name="_Toc530038692"/>
      <w:bookmarkStart w:id="17" w:name="_Toc20738"/>
      <w:r>
        <w:rPr>
          <w:rFonts w:hint="eastAsia" w:ascii="方正楷体_GBK" w:eastAsia="方正楷体_GBK"/>
          <w:sz w:val="24"/>
          <w:szCs w:val="24"/>
        </w:rPr>
        <w:t>五、采购项目需落实的政府采购政策</w:t>
      </w:r>
      <w:bookmarkEnd w:id="16"/>
      <w:bookmarkEnd w:id="17"/>
    </w:p>
    <w:p w14:paraId="7EEB003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756E3588">
      <w:pPr>
        <w:snapToGrid w:val="0"/>
        <w:spacing w:line="360" w:lineRule="auto"/>
        <w:ind w:firstLine="480" w:firstLineChars="200"/>
        <w:rPr>
          <w:rFonts w:ascii="方正仿宋_GBK" w:eastAsia="方正仿宋_GBK"/>
          <w:sz w:val="24"/>
          <w:szCs w:val="24"/>
        </w:rPr>
      </w:pPr>
      <w:bookmarkStart w:id="18" w:name="_Hlk14860176"/>
      <w:r>
        <w:rPr>
          <w:rFonts w:hint="eastAsia" w:ascii="方正仿宋_GBK" w:eastAsia="方正仿宋_GBK"/>
          <w:sz w:val="24"/>
          <w:szCs w:val="24"/>
        </w:rPr>
        <w:t>（二）按照《财政部工业和信息化部关于印发&lt;政府采购促进中小企业发展暂行办法&gt;的通知》（财库〔2011〕181号）的规定，落实促进中小企业发展政策。</w:t>
      </w:r>
      <w:bookmarkEnd w:id="18"/>
    </w:p>
    <w:p w14:paraId="6AFFF48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（三）按照《财政部、司法部关于政府采购支持监狱企业发展有关问题的通知》（财库〔2014〕68号）的规定，落实支持监狱企业发展政策。</w:t>
      </w:r>
    </w:p>
    <w:p w14:paraId="6222ABF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（四）按照《三部门联合发布关于促进残疾人就业政府采购政策的通知》（财库〔2017〕 141号）的规定，落实支持残疾人福利性单位发展政策。</w:t>
      </w:r>
    </w:p>
    <w:p w14:paraId="03B1AC08">
      <w:pPr>
        <w:pStyle w:val="5"/>
        <w:spacing w:line="360" w:lineRule="auto"/>
        <w:ind w:firstLine="482" w:firstLineChars="200"/>
        <w:rPr>
          <w:rFonts w:ascii="方正楷体_GBK" w:eastAsia="方正楷体_GBK"/>
          <w:sz w:val="24"/>
          <w:szCs w:val="24"/>
        </w:rPr>
      </w:pPr>
      <w:bookmarkStart w:id="19" w:name="_Toc24152"/>
      <w:r>
        <w:rPr>
          <w:rFonts w:hint="eastAsia" w:ascii="方正楷体_GBK" w:eastAsia="方正楷体_GBK"/>
          <w:sz w:val="24"/>
          <w:szCs w:val="24"/>
        </w:rPr>
        <w:t>五、</w:t>
      </w:r>
      <w:bookmarkEnd w:id="11"/>
      <w:r>
        <w:rPr>
          <w:rFonts w:hint="eastAsia" w:ascii="方正楷体_GBK" w:eastAsia="方正楷体_GBK"/>
          <w:sz w:val="24"/>
          <w:szCs w:val="24"/>
        </w:rPr>
        <w:t>其它有关规定</w:t>
      </w:r>
      <w:bookmarkEnd w:id="19"/>
    </w:p>
    <w:p w14:paraId="7BA0426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（一）法定代表人为同一个人的两个及两个以上法人，母公司、全资子公司及其控股公司，都不得在同一分包的采购活动中同时参与比选，否则均为无效响应。</w:t>
      </w:r>
    </w:p>
    <w:p w14:paraId="7DDB67C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（二）单位负责人为同一人或者存在直接控股、管理关系的不同供应商，不得参加同一合同项下的采购活动，否则均为无效响应。</w:t>
      </w:r>
    </w:p>
    <w:p w14:paraId="740714E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（三）为采购项目提供整体设计、规范编制或者项目管理、监理、检测等服务的供应商，不得再参加该采购项目的其他采购活动，否则均为无效响应。</w:t>
      </w:r>
    </w:p>
    <w:p w14:paraId="620226F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（四）本项目在响应文件提交截止时间前发布的竞争性比选文件及补遗文件（如果有）一律在重庆市人民政府口岸和物流办公室（</w:t>
      </w:r>
      <w:r>
        <w:fldChar w:fldCharType="begin"/>
      </w:r>
      <w:r>
        <w:instrText xml:space="preserve"> HYPERLINK "http://www.gec123.com" </w:instrText>
      </w:r>
      <w:r>
        <w:fldChar w:fldCharType="separate"/>
      </w:r>
      <w:r>
        <w:fldChar w:fldCharType="end"/>
      </w:r>
      <w:r>
        <w:rPr>
          <w:rFonts w:hint="eastAsia" w:ascii="方正仿宋_GBK" w:eastAsia="方正仿宋_GBK"/>
          <w:sz w:val="24"/>
          <w:szCs w:val="24"/>
        </w:rPr>
        <w:t>http://zfkawlb.cq.gov.cn/）上发布，请各供应商注意下载；无论供应商下载与否，均视同供应商已知晓本项目竞争性比选文件、补遗文件（如果有）的内容。</w:t>
      </w:r>
    </w:p>
    <w:p w14:paraId="75B340E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（五）超过响应文件截止时间递交的响应文件为无效文件，恕不接收。</w:t>
      </w:r>
    </w:p>
    <w:p w14:paraId="64C16C8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（六）比选费用：无论比选结果如何，供应商参与本项目比选的所有费用均应由供应商自行承担。</w:t>
      </w:r>
    </w:p>
    <w:p w14:paraId="62C62F38">
      <w:pPr>
        <w:snapToGrid w:val="0"/>
        <w:spacing w:line="360" w:lineRule="auto"/>
        <w:ind w:firstLine="480" w:firstLineChars="200"/>
        <w:rPr>
          <w:rFonts w:ascii="方正仿宋_GBK" w:eastAsia="方正仿宋_GBK"/>
          <w:color w:val="auto"/>
          <w:sz w:val="24"/>
          <w:szCs w:val="24"/>
        </w:rPr>
      </w:pPr>
      <w:r>
        <w:rPr>
          <w:rFonts w:hint="eastAsia" w:ascii="方正仿宋_GBK" w:eastAsia="方正仿宋_GBK"/>
          <w:color w:val="auto"/>
          <w:sz w:val="24"/>
          <w:szCs w:val="24"/>
        </w:rPr>
        <w:t>（七）本项目不接受联合体形式比选。</w:t>
      </w:r>
    </w:p>
    <w:p w14:paraId="5F425D40">
      <w:pPr>
        <w:snapToGrid w:val="0"/>
        <w:spacing w:line="360" w:lineRule="auto"/>
        <w:ind w:firstLine="482" w:firstLineChars="200"/>
        <w:rPr>
          <w:rFonts w:ascii="方正仿宋_GBK" w:eastAsia="方正仿宋_GBK"/>
          <w:b/>
          <w:bCs/>
          <w:color w:val="auto"/>
          <w:sz w:val="24"/>
          <w:szCs w:val="24"/>
        </w:rPr>
      </w:pPr>
      <w:r>
        <w:rPr>
          <w:rFonts w:hint="eastAsia" w:ascii="方正仿宋_GBK" w:eastAsia="方正仿宋_GBK"/>
          <w:b/>
          <w:bCs/>
          <w:color w:val="auto"/>
          <w:sz w:val="24"/>
          <w:szCs w:val="24"/>
        </w:rPr>
        <w:t>（八）本项目接受合同分包，分包部分仅限“工程勘察”，其余部分不可分包。供应商应在响应文件中书面明确“工程勘察”内容是否分包，如果要分包的，须书面承诺合同签订前提供分包单位资质及能力等书面资料。</w:t>
      </w:r>
    </w:p>
    <w:p w14:paraId="33E584B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3260A50">
      <w:pPr>
        <w:pStyle w:val="5"/>
        <w:spacing w:line="360" w:lineRule="auto"/>
        <w:ind w:firstLine="482" w:firstLineChars="200"/>
        <w:rPr>
          <w:rFonts w:ascii="方正楷体_GBK" w:eastAsia="方正楷体_GBK"/>
          <w:sz w:val="24"/>
          <w:szCs w:val="24"/>
        </w:rPr>
      </w:pPr>
      <w:bookmarkStart w:id="20" w:name="_Toc19987"/>
      <w:r>
        <w:rPr>
          <w:rFonts w:hint="eastAsia" w:ascii="方正楷体_GBK" w:eastAsia="方正楷体_GBK"/>
          <w:sz w:val="24"/>
          <w:szCs w:val="24"/>
        </w:rPr>
        <w:t>六、联系方式</w:t>
      </w:r>
      <w:bookmarkEnd w:id="20"/>
    </w:p>
    <w:p w14:paraId="2171F370">
      <w:pPr>
        <w:snapToGrid w:val="0"/>
        <w:spacing w:line="360" w:lineRule="auto"/>
        <w:ind w:firstLine="480" w:firstLineChars="200"/>
        <w:rPr>
          <w:rFonts w:ascii="方正仿宋_GBK" w:hAnsi="宋体" w:eastAsia="方正仿宋_GBK"/>
          <w:sz w:val="24"/>
          <w:szCs w:val="24"/>
        </w:rPr>
      </w:pPr>
      <w:r>
        <w:rPr>
          <w:rFonts w:hint="eastAsia" w:ascii="方正仿宋_GBK" w:eastAsia="方正仿宋_GBK"/>
          <w:sz w:val="24"/>
          <w:szCs w:val="24"/>
        </w:rPr>
        <w:t>采购人：</w:t>
      </w:r>
      <w:r>
        <w:rPr>
          <w:rFonts w:hint="eastAsia" w:ascii="方正仿宋_GBK" w:hAnsi="宋体" w:eastAsia="方正仿宋_GBK"/>
          <w:sz w:val="24"/>
          <w:szCs w:val="24"/>
        </w:rPr>
        <w:t>重庆市人民政府口岸和物流办公室</w:t>
      </w:r>
    </w:p>
    <w:p w14:paraId="2A5EFDC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联系人：梁老师</w:t>
      </w:r>
    </w:p>
    <w:p w14:paraId="23575133">
      <w:pPr>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电  话：（023）6315</w:t>
      </w:r>
      <w:r>
        <w:rPr>
          <w:rFonts w:hint="eastAsia" w:ascii="方正仿宋_GBK" w:hAnsi="宋体" w:eastAsia="方正仿宋_GBK"/>
          <w:sz w:val="24"/>
          <w:szCs w:val="24"/>
          <w:lang w:val="en-US" w:eastAsia="zh-CN"/>
        </w:rPr>
        <w:t>1916</w:t>
      </w:r>
      <w:r>
        <w:rPr>
          <w:rFonts w:hint="eastAsia" w:ascii="方正仿宋_GBK" w:hAnsi="宋体" w:eastAsia="方正仿宋_GBK"/>
          <w:sz w:val="24"/>
          <w:szCs w:val="24"/>
        </w:rPr>
        <w:t xml:space="preserve"> </w:t>
      </w:r>
    </w:p>
    <w:p w14:paraId="435202C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地址： 重庆市渝北区青竹东路16号微易大厦</w:t>
      </w:r>
    </w:p>
    <w:p w14:paraId="066D5C1C">
      <w:pPr>
        <w:widowControl/>
        <w:jc w:val="left"/>
        <w:rPr>
          <w:rFonts w:ascii="方正黑体_GBK" w:eastAsia="方正黑体_GBK"/>
          <w:sz w:val="36"/>
          <w:szCs w:val="30"/>
        </w:rPr>
      </w:pPr>
    </w:p>
    <w:p w14:paraId="47716A83">
      <w:pPr>
        <w:widowControl/>
        <w:jc w:val="left"/>
        <w:rPr>
          <w:rFonts w:ascii="方正黑体_GBK" w:eastAsia="方正黑体_GBK"/>
          <w:sz w:val="36"/>
          <w:szCs w:val="30"/>
        </w:rPr>
      </w:pPr>
    </w:p>
    <w:p w14:paraId="05E5D284">
      <w:pPr>
        <w:widowControl/>
        <w:jc w:val="left"/>
        <w:rPr>
          <w:rFonts w:ascii="方正黑体_GBK" w:eastAsia="方正黑体_GBK"/>
          <w:sz w:val="36"/>
          <w:szCs w:val="30"/>
        </w:rPr>
      </w:pPr>
    </w:p>
    <w:p w14:paraId="78998650">
      <w:pPr>
        <w:widowControl/>
        <w:jc w:val="left"/>
        <w:rPr>
          <w:rFonts w:ascii="方正黑体_GBK" w:eastAsia="方正黑体_GBK"/>
          <w:sz w:val="36"/>
          <w:szCs w:val="30"/>
        </w:rPr>
      </w:pPr>
      <w:r>
        <w:rPr>
          <w:rFonts w:ascii="方正黑体_GBK" w:eastAsia="方正黑体_GBK"/>
          <w:b/>
          <w:sz w:val="36"/>
          <w:szCs w:val="30"/>
        </w:rPr>
        <w:br w:type="page"/>
      </w:r>
    </w:p>
    <w:p w14:paraId="3DB4AF0E">
      <w:pPr>
        <w:pStyle w:val="4"/>
        <w:pageBreakBefore/>
        <w:spacing w:line="360" w:lineRule="auto"/>
        <w:jc w:val="center"/>
        <w:rPr>
          <w:rFonts w:ascii="方正黑体_GBK" w:hAnsi="Times New Roman" w:eastAsia="方正黑体_GBK"/>
          <w:b w:val="0"/>
          <w:sz w:val="36"/>
          <w:szCs w:val="30"/>
        </w:rPr>
      </w:pPr>
      <w:bookmarkStart w:id="21" w:name="_Toc26906"/>
      <w:r>
        <w:rPr>
          <w:rFonts w:hint="eastAsia" w:ascii="方正黑体_GBK" w:hAnsi="Times New Roman" w:eastAsia="方正黑体_GBK"/>
          <w:b w:val="0"/>
          <w:sz w:val="36"/>
          <w:szCs w:val="30"/>
        </w:rPr>
        <w:t>第二篇</w:t>
      </w:r>
      <w:r>
        <w:rPr>
          <w:rFonts w:ascii="方正黑体_GBK" w:hAnsi="Times New Roman" w:eastAsia="方正黑体_GBK"/>
          <w:b w:val="0"/>
          <w:sz w:val="36"/>
          <w:szCs w:val="30"/>
        </w:rPr>
        <w:t xml:space="preserve"> </w:t>
      </w:r>
      <w:r>
        <w:rPr>
          <w:rFonts w:hint="eastAsia" w:ascii="方正黑体_GBK" w:hAnsi="Times New Roman" w:eastAsia="方正黑体_GBK"/>
          <w:b w:val="0"/>
          <w:sz w:val="36"/>
          <w:szCs w:val="30"/>
        </w:rPr>
        <w:t>项目服务需求</w:t>
      </w:r>
      <w:bookmarkEnd w:id="21"/>
    </w:p>
    <w:p w14:paraId="5A094A9D">
      <w:pPr>
        <w:spacing w:line="360" w:lineRule="auto"/>
        <w:ind w:firstLine="422" w:firstLineChars="200"/>
        <w:rPr>
          <w:rFonts w:ascii="方正仿宋_GBK" w:eastAsia="方正仿宋_GBK"/>
          <w:sz w:val="24"/>
          <w:szCs w:val="24"/>
        </w:rPr>
      </w:pPr>
      <w:r>
        <w:rPr>
          <w:rFonts w:hint="eastAsia" w:ascii="方正仿宋_GBK" w:eastAsia="方正仿宋_GBK"/>
          <w:b/>
          <w:sz w:val="21"/>
          <w:szCs w:val="21"/>
        </w:rPr>
        <w:t>“※”标注的要求为符合性审查中的实质性要求，响应文件若不满足按无效投标处理。</w:t>
      </w:r>
    </w:p>
    <w:p w14:paraId="4BA67369">
      <w:pPr>
        <w:pStyle w:val="5"/>
        <w:spacing w:line="360" w:lineRule="auto"/>
        <w:ind w:firstLine="482" w:firstLineChars="200"/>
        <w:rPr>
          <w:rFonts w:ascii="方正楷体_GBK" w:eastAsia="方正楷体_GBK"/>
          <w:sz w:val="24"/>
          <w:szCs w:val="24"/>
        </w:rPr>
      </w:pPr>
      <w:bookmarkStart w:id="22" w:name="_Toc49159296"/>
      <w:bookmarkStart w:id="23" w:name="_Toc1297"/>
      <w:r>
        <w:rPr>
          <w:rFonts w:hint="eastAsia" w:ascii="方正楷体_GBK" w:eastAsia="方正楷体_GBK"/>
          <w:sz w:val="24"/>
          <w:szCs w:val="24"/>
        </w:rPr>
        <w:t>一、</w:t>
      </w:r>
      <w:bookmarkEnd w:id="22"/>
      <w:r>
        <w:rPr>
          <w:rFonts w:hint="eastAsia" w:ascii="方正楷体_GBK" w:eastAsia="方正楷体_GBK"/>
          <w:sz w:val="24"/>
          <w:szCs w:val="24"/>
        </w:rPr>
        <w:t>项目概况</w:t>
      </w:r>
      <w:bookmarkEnd w:id="23"/>
    </w:p>
    <w:p w14:paraId="4F3B6685">
      <w:p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航空口岸联检综合楼投入使用年限较长，楼房主体、设施设备正常损耗严重，部分设施设备已无法正常使用，存在严重的安全隐患，急需进行维护整改。此次综合改造内容主要有室内装饰改造（厕所翻新、乳胶漆墙面修补）、室外改造（外围墙修建、排危整治等）、顶楼屋面及车库屋面防水改造、设施设备维修等。</w:t>
      </w:r>
    </w:p>
    <w:p w14:paraId="2307D22A">
      <w:pPr>
        <w:pStyle w:val="5"/>
        <w:spacing w:line="360" w:lineRule="auto"/>
        <w:ind w:firstLine="482" w:firstLineChars="200"/>
        <w:rPr>
          <w:rFonts w:ascii="方正楷体_GBK" w:eastAsia="方正楷体_GBK"/>
          <w:sz w:val="24"/>
          <w:szCs w:val="24"/>
        </w:rPr>
      </w:pPr>
      <w:bookmarkStart w:id="24" w:name="_Toc9980"/>
      <w:r>
        <w:rPr>
          <w:rFonts w:hint="eastAsia" w:ascii="方正楷体_GBK" w:eastAsia="方正楷体_GBK"/>
          <w:sz w:val="24"/>
          <w:szCs w:val="24"/>
        </w:rPr>
        <w:t>二、设计内容</w:t>
      </w:r>
      <w:bookmarkEnd w:id="24"/>
    </w:p>
    <w:p w14:paraId="64ED6382">
      <w:p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设计工作内容包括但不限于屋面整改、防水屋顶雨棚修改、重做屋顶水箱间雨棚、重做楼梯间雨棚、屋顶水箱间挡水、13层健身房整改防水、1-13层厕所整改墙面砖、负一层整改防水、负一层车库防水整改、挡墙改造、大门口排水沟、负一层乳胶漆局部修复、负一层外墙墙漆局部修复、负一层局部天棚石膏板整改、卫生间墙面检修暗门基层、黄果树移植等。以现场实际情况为准。</w:t>
      </w:r>
    </w:p>
    <w:p w14:paraId="5DC1D85B">
      <w:pPr>
        <w:pStyle w:val="5"/>
        <w:spacing w:line="360" w:lineRule="auto"/>
        <w:ind w:firstLine="482" w:firstLineChars="200"/>
        <w:rPr>
          <w:rFonts w:ascii="方正楷体_GBK" w:eastAsia="方正楷体_GBK"/>
          <w:sz w:val="24"/>
          <w:szCs w:val="24"/>
        </w:rPr>
      </w:pPr>
      <w:bookmarkStart w:id="25" w:name="_Toc49159297"/>
      <w:bookmarkStart w:id="26" w:name="_Toc26874"/>
      <w:r>
        <w:rPr>
          <w:rFonts w:hint="eastAsia" w:ascii="方正楷体_GBK" w:eastAsia="方正楷体_GBK"/>
          <w:sz w:val="24"/>
          <w:szCs w:val="24"/>
        </w:rPr>
        <w:t>※</w:t>
      </w:r>
      <w:r>
        <w:rPr>
          <w:rFonts w:hint="eastAsia" w:ascii="方正楷体_GBK" w:eastAsia="方正楷体_GBK"/>
          <w:sz w:val="24"/>
          <w:szCs w:val="24"/>
          <w:lang w:val="en-US" w:eastAsia="zh-CN"/>
        </w:rPr>
        <w:t>三</w:t>
      </w:r>
      <w:r>
        <w:rPr>
          <w:rFonts w:hint="eastAsia" w:ascii="方正楷体_GBK" w:eastAsia="方正楷体_GBK"/>
          <w:sz w:val="24"/>
          <w:szCs w:val="24"/>
        </w:rPr>
        <w:t>、</w:t>
      </w:r>
      <w:r>
        <w:rPr>
          <w:rFonts w:hint="eastAsia" w:ascii="方正楷体_GBK" w:eastAsia="方正楷体_GBK"/>
          <w:sz w:val="24"/>
          <w:szCs w:val="24"/>
          <w:lang w:val="en-US" w:eastAsia="zh-CN"/>
        </w:rPr>
        <w:t>设计</w:t>
      </w:r>
      <w:r>
        <w:rPr>
          <w:rFonts w:hint="eastAsia" w:ascii="方正楷体_GBK" w:eastAsia="方正楷体_GBK"/>
          <w:sz w:val="24"/>
          <w:szCs w:val="24"/>
        </w:rPr>
        <w:t>要求</w:t>
      </w:r>
      <w:bookmarkEnd w:id="25"/>
      <w:bookmarkEnd w:id="26"/>
    </w:p>
    <w:p w14:paraId="66F0446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目前该项目初步设计已完成，为确保本项目施工图设计继续顺利进行，拟采购具有综合设计能力的设计单位，组织多学科人才进行全面、系统、科学的规划与设计，形成更加全面、详细、具体且能够指导项目建设及实施的施工图设计文件，为项目下一步的施工招投标及具体实施奠定扎实基础。</w:t>
      </w:r>
    </w:p>
    <w:p w14:paraId="2C5BFFB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的设计成果包括：本项目施工图设计、工程勘察、概算、设计变更、提供技术交底、解决施工中的设计技术问题、参加中间验收、竣工验收以及现场和缺陷责任期后续服务，并协助采购人完成审批手续办理等工作内容。</w:t>
      </w:r>
    </w:p>
    <w:p w14:paraId="3D494F6B">
      <w:pPr>
        <w:pStyle w:val="5"/>
        <w:spacing w:line="360" w:lineRule="auto"/>
        <w:ind w:firstLine="482" w:firstLineChars="200"/>
        <w:rPr>
          <w:rFonts w:ascii="方正楷体_GBK" w:eastAsia="方正楷体_GBK"/>
          <w:sz w:val="24"/>
          <w:szCs w:val="24"/>
        </w:rPr>
      </w:pPr>
      <w:bookmarkStart w:id="27" w:name="_Toc49159299"/>
      <w:bookmarkStart w:id="28" w:name="_Toc20532"/>
      <w:r>
        <w:rPr>
          <w:rFonts w:hint="eastAsia" w:ascii="方正楷体_GBK" w:eastAsia="方正楷体_GBK"/>
          <w:sz w:val="24"/>
          <w:szCs w:val="24"/>
        </w:rPr>
        <w:t>※</w:t>
      </w:r>
      <w:r>
        <w:rPr>
          <w:rFonts w:hint="eastAsia" w:ascii="方正楷体_GBK" w:eastAsia="方正楷体_GBK"/>
          <w:sz w:val="24"/>
          <w:szCs w:val="24"/>
          <w:lang w:val="en-US" w:eastAsia="zh-CN"/>
        </w:rPr>
        <w:t>四</w:t>
      </w:r>
      <w:r>
        <w:rPr>
          <w:rFonts w:hint="eastAsia" w:ascii="方正楷体_GBK" w:eastAsia="方正楷体_GBK"/>
          <w:sz w:val="24"/>
          <w:szCs w:val="24"/>
        </w:rPr>
        <w:t>、</w:t>
      </w:r>
      <w:bookmarkEnd w:id="27"/>
      <w:r>
        <w:rPr>
          <w:rFonts w:hint="eastAsia" w:ascii="方正楷体_GBK" w:eastAsia="方正楷体_GBK"/>
          <w:sz w:val="24"/>
          <w:szCs w:val="24"/>
        </w:rPr>
        <w:t>设计深度</w:t>
      </w:r>
      <w:bookmarkEnd w:id="28"/>
    </w:p>
    <w:p w14:paraId="2C2F9A3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设计成果要求能够分别通过采购人评审，并能够作为采购人进行施工招标的主要依据，同时能够指导施工单位的设备及材料采购与安装调试。</w:t>
      </w:r>
    </w:p>
    <w:p w14:paraId="5434B31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要充分了解使用单位的应用需求，进行现场实地勘察，认真调研论证，充分了解项目情况，任何因设计方忽视或误解项目的基本情况，导致采购人在项目实施过程中蒙受的损失，由供应商承担全部责任及相应赔偿。</w:t>
      </w:r>
    </w:p>
    <w:p w14:paraId="51259F3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操作性强、设计合理。本次设计应在初步设计的基础上，进一步细化具体实施方案、施工图纸，施工图要求达到实施单位照图施工的深度。</w:t>
      </w:r>
    </w:p>
    <w:p w14:paraId="516F4142">
      <w:pPr>
        <w:pStyle w:val="5"/>
        <w:spacing w:line="360" w:lineRule="auto"/>
        <w:ind w:firstLine="482" w:firstLineChars="200"/>
        <w:rPr>
          <w:rFonts w:ascii="方正楷体_GBK" w:eastAsia="方正楷体_GBK"/>
          <w:sz w:val="24"/>
          <w:szCs w:val="24"/>
        </w:rPr>
      </w:pPr>
      <w:bookmarkStart w:id="29" w:name="_Toc26005"/>
      <w:r>
        <w:rPr>
          <w:rFonts w:hint="eastAsia" w:ascii="方正楷体_GBK" w:eastAsia="方正楷体_GBK"/>
          <w:sz w:val="24"/>
          <w:szCs w:val="24"/>
          <w:lang w:val="en-US" w:eastAsia="zh-CN"/>
        </w:rPr>
        <w:t>五</w:t>
      </w:r>
      <w:r>
        <w:rPr>
          <w:rFonts w:hint="eastAsia" w:ascii="方正楷体_GBK" w:eastAsia="方正楷体_GBK"/>
          <w:sz w:val="24"/>
          <w:szCs w:val="24"/>
        </w:rPr>
        <w:t>、保密要求</w:t>
      </w:r>
      <w:bookmarkEnd w:id="29"/>
    </w:p>
    <w:p w14:paraId="66B51B9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42427C92">
      <w:pPr>
        <w:pStyle w:val="5"/>
        <w:spacing w:line="360" w:lineRule="auto"/>
        <w:ind w:firstLine="482" w:firstLineChars="200"/>
        <w:rPr>
          <w:rFonts w:ascii="方正楷体_GBK" w:eastAsia="方正楷体_GBK"/>
          <w:sz w:val="24"/>
          <w:szCs w:val="24"/>
        </w:rPr>
      </w:pPr>
      <w:bookmarkStart w:id="30" w:name="_Toc3119"/>
      <w:r>
        <w:rPr>
          <w:rFonts w:hint="eastAsia" w:ascii="方正楷体_GBK" w:eastAsia="方正楷体_GBK"/>
          <w:sz w:val="24"/>
          <w:szCs w:val="24"/>
          <w:lang w:val="en-US" w:eastAsia="zh-CN"/>
        </w:rPr>
        <w:t>六</w:t>
      </w:r>
      <w:r>
        <w:rPr>
          <w:rFonts w:hint="eastAsia" w:ascii="方正楷体_GBK" w:eastAsia="方正楷体_GBK"/>
          <w:sz w:val="24"/>
          <w:szCs w:val="24"/>
        </w:rPr>
        <w:t>、现场踏勘</w:t>
      </w:r>
      <w:bookmarkEnd w:id="30"/>
    </w:p>
    <w:p w14:paraId="62AC7DE0">
      <w:pPr>
        <w:spacing w:line="360"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踏勘时间：2021年</w:t>
      </w:r>
      <w:r>
        <w:rPr>
          <w:rFonts w:hint="eastAsia" w:ascii="方正仿宋_GBK" w:hAnsi="宋体" w:eastAsia="方正仿宋_GBK"/>
          <w:sz w:val="24"/>
          <w:szCs w:val="24"/>
          <w:highlight w:val="none"/>
          <w:lang w:val="en-US" w:eastAsia="zh-CN"/>
        </w:rPr>
        <w:t>10</w:t>
      </w:r>
      <w:r>
        <w:rPr>
          <w:rFonts w:hint="eastAsia" w:ascii="方正仿宋_GBK" w:hAnsi="宋体" w:eastAsia="方正仿宋_GBK"/>
          <w:sz w:val="24"/>
          <w:szCs w:val="24"/>
          <w:highlight w:val="none"/>
        </w:rPr>
        <w:t>月</w:t>
      </w:r>
      <w:r>
        <w:rPr>
          <w:rFonts w:hint="default" w:ascii="方正仿宋_GBK" w:hAnsi="宋体" w:eastAsia="方正仿宋_GBK"/>
          <w:sz w:val="24"/>
          <w:szCs w:val="24"/>
          <w:highlight w:val="none"/>
          <w:lang w:val="en-GB"/>
        </w:rPr>
        <w:t>27</w:t>
      </w:r>
      <w:r>
        <w:rPr>
          <w:rFonts w:hint="eastAsia" w:ascii="方正仿宋_GBK" w:hAnsi="宋体" w:eastAsia="方正仿宋_GBK"/>
          <w:sz w:val="24"/>
          <w:szCs w:val="24"/>
          <w:highlight w:val="none"/>
        </w:rPr>
        <w:t>日</w:t>
      </w:r>
      <w:r>
        <w:rPr>
          <w:rFonts w:hint="default" w:ascii="方正仿宋_GBK" w:hAnsi="宋体" w:eastAsia="方正仿宋_GBK"/>
          <w:sz w:val="24"/>
          <w:szCs w:val="24"/>
          <w:highlight w:val="none"/>
          <w:lang w:val="en-GB"/>
        </w:rPr>
        <w:t>14</w:t>
      </w:r>
      <w:r>
        <w:rPr>
          <w:rFonts w:hint="eastAsia" w:ascii="方正仿宋_GBK" w:hAnsi="宋体" w:eastAsia="方正仿宋_GBK"/>
          <w:sz w:val="24"/>
          <w:szCs w:val="24"/>
          <w:highlight w:val="none"/>
        </w:rPr>
        <w:t>:30-1</w:t>
      </w:r>
      <w:r>
        <w:rPr>
          <w:rFonts w:hint="default" w:ascii="方正仿宋_GBK" w:hAnsi="宋体" w:eastAsia="方正仿宋_GBK"/>
          <w:sz w:val="24"/>
          <w:szCs w:val="24"/>
          <w:highlight w:val="none"/>
          <w:lang w:val="en-GB"/>
        </w:rPr>
        <w:t>6</w:t>
      </w:r>
      <w:r>
        <w:rPr>
          <w:rFonts w:hint="eastAsia" w:ascii="方正仿宋_GBK" w:hAnsi="宋体" w:eastAsia="方正仿宋_GBK"/>
          <w:sz w:val="24"/>
          <w:szCs w:val="24"/>
          <w:highlight w:val="none"/>
        </w:rPr>
        <w:t>:</w:t>
      </w:r>
      <w:r>
        <w:rPr>
          <w:rFonts w:hint="default" w:ascii="方正仿宋_GBK" w:hAnsi="宋体" w:eastAsia="方正仿宋_GBK"/>
          <w:sz w:val="24"/>
          <w:szCs w:val="24"/>
          <w:highlight w:val="none"/>
          <w:lang w:val="en-GB"/>
        </w:rPr>
        <w:t>0</w:t>
      </w:r>
      <w:r>
        <w:rPr>
          <w:rFonts w:hint="eastAsia" w:ascii="方正仿宋_GBK" w:hAnsi="宋体" w:eastAsia="方正仿宋_GBK"/>
          <w:sz w:val="24"/>
          <w:szCs w:val="24"/>
          <w:highlight w:val="none"/>
        </w:rPr>
        <w:t>0。</w:t>
      </w:r>
    </w:p>
    <w:p w14:paraId="6BAC570F">
      <w:p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踏勘地点：重庆市渝北区锦航路3号重庆航空口岸联检综合楼 </w:t>
      </w:r>
    </w:p>
    <w:p w14:paraId="5665FBC4">
      <w:p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联系人：谭永梅  </w:t>
      </w:r>
    </w:p>
    <w:p w14:paraId="099F96DB">
      <w:p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联系电话： 13983157113</w:t>
      </w:r>
    </w:p>
    <w:p w14:paraId="2291E89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注：采购人不统一组织踏勘，请各潜在供应商自行前往踏勘现场，无论供应商踏勘与否，采购人均视供应商对现场环境已了解并知晓相关风险。踏勘费用、安全等由供应商自行负责。</w:t>
      </w:r>
    </w:p>
    <w:p w14:paraId="00CE9F2A">
      <w:pPr>
        <w:pStyle w:val="2"/>
      </w:pPr>
    </w:p>
    <w:p w14:paraId="27A11E80">
      <w:pPr>
        <w:pStyle w:val="2"/>
      </w:pPr>
    </w:p>
    <w:p w14:paraId="0F7CA386">
      <w:pPr>
        <w:pStyle w:val="4"/>
        <w:pageBreakBefore/>
        <w:spacing w:line="360" w:lineRule="auto"/>
        <w:jc w:val="center"/>
        <w:rPr>
          <w:rFonts w:ascii="方正黑体_GBK" w:hAnsi="Times New Roman" w:eastAsia="方正黑体_GBK"/>
          <w:b w:val="0"/>
          <w:sz w:val="36"/>
          <w:szCs w:val="30"/>
        </w:rPr>
      </w:pPr>
      <w:bookmarkStart w:id="31" w:name="_Toc12789058"/>
      <w:bookmarkStart w:id="32" w:name="_Toc19550"/>
      <w:r>
        <w:rPr>
          <w:rFonts w:hint="eastAsia" w:ascii="方正黑体_GBK" w:hAnsi="Times New Roman" w:eastAsia="方正黑体_GBK"/>
          <w:b w:val="0"/>
          <w:sz w:val="36"/>
          <w:szCs w:val="30"/>
        </w:rPr>
        <w:t>第三篇 项目服务需求</w:t>
      </w:r>
      <w:bookmarkEnd w:id="31"/>
      <w:bookmarkEnd w:id="32"/>
    </w:p>
    <w:p w14:paraId="5FA38ACC">
      <w:pPr>
        <w:spacing w:line="360" w:lineRule="auto"/>
        <w:ind w:firstLine="422" w:firstLineChars="200"/>
        <w:rPr>
          <w:rFonts w:ascii="方正仿宋_GBK" w:eastAsia="方正仿宋_GBK"/>
          <w:sz w:val="24"/>
          <w:szCs w:val="24"/>
        </w:rPr>
      </w:pPr>
      <w:bookmarkStart w:id="33" w:name="_Toc344475120"/>
      <w:r>
        <w:rPr>
          <w:rFonts w:hint="eastAsia" w:ascii="方正仿宋_GBK" w:eastAsia="方正仿宋_GBK"/>
          <w:b/>
          <w:sz w:val="21"/>
          <w:szCs w:val="21"/>
        </w:rPr>
        <w:t>“※”标注的要求为符合性审查中的实质性要求，响应文件若不满足按无效投标处理。</w:t>
      </w:r>
    </w:p>
    <w:bookmarkEnd w:id="33"/>
    <w:p w14:paraId="70EF11DB">
      <w:pPr>
        <w:pStyle w:val="5"/>
        <w:spacing w:line="360" w:lineRule="auto"/>
        <w:ind w:firstLine="482" w:firstLineChars="200"/>
        <w:rPr>
          <w:rFonts w:ascii="方正楷体_GBK" w:eastAsia="方正楷体_GBK"/>
          <w:sz w:val="24"/>
          <w:szCs w:val="24"/>
        </w:rPr>
      </w:pPr>
      <w:bookmarkStart w:id="34" w:name="_Toc484611845"/>
      <w:bookmarkStart w:id="35" w:name="_Toc30542"/>
      <w:r>
        <w:rPr>
          <w:rFonts w:hint="eastAsia" w:ascii="方正楷体_GBK" w:eastAsia="方正楷体_GBK"/>
          <w:sz w:val="24"/>
          <w:szCs w:val="24"/>
        </w:rPr>
        <w:t>※</w:t>
      </w:r>
      <w:bookmarkEnd w:id="34"/>
      <w:bookmarkStart w:id="36" w:name="_Toc60065972"/>
      <w:bookmarkStart w:id="37" w:name="_Toc344475121"/>
      <w:bookmarkStart w:id="38" w:name="_Toc484611846"/>
      <w:r>
        <w:rPr>
          <w:rFonts w:hint="eastAsia" w:ascii="方正楷体_GBK" w:eastAsia="方正楷体_GBK"/>
          <w:sz w:val="24"/>
          <w:szCs w:val="24"/>
        </w:rPr>
        <w:t>一、完成时间、服务地点及验收方式</w:t>
      </w:r>
      <w:bookmarkEnd w:id="35"/>
      <w:bookmarkEnd w:id="36"/>
    </w:p>
    <w:p w14:paraId="43584A72">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（一）完成时间</w:t>
      </w:r>
    </w:p>
    <w:p w14:paraId="71F5DE7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合同签订</w:t>
      </w:r>
      <w:r>
        <w:rPr>
          <w:rFonts w:hint="eastAsia" w:ascii="方正仿宋_GBK" w:eastAsia="方正仿宋_GBK"/>
          <w:sz w:val="24"/>
          <w:szCs w:val="24"/>
          <w:highlight w:val="none"/>
        </w:rPr>
        <w:t>后</w:t>
      </w:r>
      <w:r>
        <w:rPr>
          <w:rFonts w:ascii="方正仿宋_GBK" w:eastAsia="方正仿宋_GBK"/>
          <w:sz w:val="24"/>
          <w:szCs w:val="24"/>
          <w:highlight w:val="none"/>
        </w:rPr>
        <w:t>10</w:t>
      </w:r>
      <w:r>
        <w:rPr>
          <w:rFonts w:hint="eastAsia" w:ascii="方正仿宋_GBK" w:eastAsia="方正仿宋_GBK"/>
          <w:sz w:val="24"/>
          <w:szCs w:val="24"/>
          <w:highlight w:val="none"/>
        </w:rPr>
        <w:t>个日历日内</w:t>
      </w:r>
      <w:r>
        <w:rPr>
          <w:rFonts w:hint="eastAsia" w:ascii="方正仿宋_GBK" w:eastAsia="方正仿宋_GBK"/>
          <w:sz w:val="24"/>
          <w:szCs w:val="24"/>
        </w:rPr>
        <w:t>完成所有工作内容。</w:t>
      </w:r>
    </w:p>
    <w:p w14:paraId="429FDA6C">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（二）服务地点</w:t>
      </w:r>
    </w:p>
    <w:p w14:paraId="3F9D039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采购人指定或同意地点。</w:t>
      </w:r>
    </w:p>
    <w:p w14:paraId="2284A1F7">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（三）验收方式及标准</w:t>
      </w:r>
    </w:p>
    <w:p w14:paraId="4706579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1.验收单位：重庆市人民政府口岸和物流办公室。</w:t>
      </w:r>
    </w:p>
    <w:p w14:paraId="0882A1C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验收标准：按照国家及行业相关标准、竞争性比选文件规定对成交供应商完成情况进行验收。如验收达不到相关规定要求的，成交供应商应立即进行整改，整改后仍不合格的，则视为验收不合格，采购人有权立即终止合同</w:t>
      </w:r>
    </w:p>
    <w:p w14:paraId="72E2E92F">
      <w:pPr>
        <w:pStyle w:val="5"/>
        <w:spacing w:line="360" w:lineRule="auto"/>
        <w:ind w:firstLine="482" w:firstLineChars="200"/>
        <w:rPr>
          <w:rFonts w:ascii="方正楷体_GBK" w:eastAsia="方正楷体_GBK"/>
          <w:sz w:val="24"/>
          <w:szCs w:val="24"/>
        </w:rPr>
      </w:pPr>
      <w:bookmarkStart w:id="39" w:name="_Toc23986"/>
      <w:r>
        <w:rPr>
          <w:rFonts w:hint="eastAsia" w:ascii="方正楷体_GBK" w:eastAsia="方正楷体_GBK"/>
          <w:sz w:val="24"/>
          <w:szCs w:val="24"/>
        </w:rPr>
        <w:t>※二、</w:t>
      </w:r>
      <w:bookmarkEnd w:id="37"/>
      <w:r>
        <w:rPr>
          <w:rFonts w:hint="eastAsia" w:ascii="方正楷体_GBK" w:eastAsia="方正楷体_GBK"/>
          <w:sz w:val="24"/>
          <w:szCs w:val="24"/>
        </w:rPr>
        <w:t>报价要求</w:t>
      </w:r>
      <w:bookmarkEnd w:id="38"/>
      <w:bookmarkEnd w:id="39"/>
    </w:p>
    <w:p w14:paraId="745607A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（一）报价要求</w:t>
      </w:r>
    </w:p>
    <w:p w14:paraId="6E13DB0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1.本项目设计费用参考国家发展计划委员会、建设部颁布的《工程勘察设计收费管理规定》（计价格【2002】10号）规定、参照本地市场行情，结合本项目实际情况，本项目设计费最高限价为</w:t>
      </w:r>
      <w:r>
        <w:rPr>
          <w:rFonts w:ascii="方正仿宋_GBK" w:eastAsia="方正仿宋_GBK"/>
          <w:sz w:val="24"/>
          <w:szCs w:val="24"/>
        </w:rPr>
        <w:t>11.74</w:t>
      </w:r>
      <w:r>
        <w:rPr>
          <w:rFonts w:hint="eastAsia" w:ascii="方正仿宋_GBK" w:eastAsia="方正仿宋_GBK"/>
          <w:sz w:val="24"/>
          <w:szCs w:val="24"/>
        </w:rPr>
        <w:t>万元，供应商的报价超过最高限价的按无效投标处理。</w:t>
      </w:r>
    </w:p>
    <w:p w14:paraId="474E230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本项目的设计服务费包括设计招标范围内所有设计内容。包括但不限于施工图设计、工程勘察以及项目涉及的专项设计等。相关工作人员的人工成本、保险、差旅费、资料费、各阶段专家评审费以及管理费、税金、利润等一切可预见和不可预见费用。采购人不再另行支付任何费用，供应商也不得与本项目的任何承包商、材料供应商等发生任何经济关系。</w:t>
      </w:r>
    </w:p>
    <w:p w14:paraId="4F58527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 xml:space="preserve">（二）结算方式  </w:t>
      </w:r>
    </w:p>
    <w:p w14:paraId="61C9038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本项目成交价即最终的结算价格，该价格不因实施范围调整、设计工期变化等因素调整。</w:t>
      </w:r>
    </w:p>
    <w:p w14:paraId="5D9E08D5">
      <w:pPr>
        <w:pStyle w:val="5"/>
        <w:spacing w:line="360" w:lineRule="auto"/>
        <w:ind w:firstLine="482" w:firstLineChars="200"/>
        <w:rPr>
          <w:rFonts w:ascii="方正楷体_GBK" w:eastAsia="方正楷体_GBK"/>
          <w:sz w:val="24"/>
          <w:szCs w:val="24"/>
        </w:rPr>
      </w:pPr>
      <w:bookmarkStart w:id="40" w:name="_Toc14298"/>
      <w:bookmarkStart w:id="41" w:name="_Toc344475122"/>
      <w:bookmarkStart w:id="42" w:name="_Toc484611849"/>
      <w:r>
        <w:rPr>
          <w:rFonts w:hint="eastAsia" w:ascii="方正楷体_GBK" w:eastAsia="方正楷体_GBK"/>
          <w:sz w:val="24"/>
          <w:szCs w:val="24"/>
        </w:rPr>
        <w:t>※三、付款方式</w:t>
      </w:r>
      <w:bookmarkEnd w:id="40"/>
      <w:bookmarkEnd w:id="41"/>
      <w:bookmarkEnd w:id="42"/>
    </w:p>
    <w:p w14:paraId="61089CF4">
      <w:pPr>
        <w:snapToGrid w:val="0"/>
        <w:spacing w:line="360" w:lineRule="auto"/>
        <w:ind w:firstLine="480" w:firstLineChars="200"/>
        <w:rPr>
          <w:rFonts w:ascii="方正仿宋_GBK" w:eastAsia="方正仿宋_GBK"/>
          <w:sz w:val="24"/>
          <w:szCs w:val="24"/>
        </w:rPr>
      </w:pPr>
      <w:bookmarkStart w:id="43" w:name="_Toc344475123"/>
      <w:r>
        <w:rPr>
          <w:rFonts w:hint="eastAsia" w:ascii="方正仿宋_GBK" w:eastAsia="方正仿宋_GBK"/>
          <w:sz w:val="24"/>
          <w:szCs w:val="24"/>
        </w:rPr>
        <w:t>（一）成交供应商按采购合同完成所有工作内容后，经验收合格后采购人出具项目验收报告；</w:t>
      </w:r>
    </w:p>
    <w:p w14:paraId="12470D0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（二）成交供应商开具发票，提交采购合同、验收报告、资金支付申请表等材料，向采购人申请付款；</w:t>
      </w:r>
    </w:p>
    <w:p w14:paraId="192E549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（三）采购人对成交供应商提交的付款资料审核通过后，以转账方式向成交供应商支付所有合同款。</w:t>
      </w:r>
    </w:p>
    <w:p w14:paraId="0EE69326">
      <w:pPr>
        <w:pStyle w:val="5"/>
        <w:spacing w:line="360" w:lineRule="auto"/>
        <w:ind w:firstLine="482" w:firstLineChars="200"/>
        <w:rPr>
          <w:rFonts w:ascii="方正楷体_GBK" w:hAnsi="宋体" w:eastAsia="方正楷体_GBK"/>
          <w:sz w:val="24"/>
          <w:szCs w:val="24"/>
        </w:rPr>
      </w:pPr>
      <w:bookmarkStart w:id="44" w:name="_Toc528830632"/>
      <w:bookmarkStart w:id="45" w:name="_Toc30872"/>
      <w:bookmarkStart w:id="46" w:name="_Toc498094723"/>
      <w:bookmarkStart w:id="47" w:name="_Toc15477126"/>
      <w:r>
        <w:rPr>
          <w:rFonts w:hint="eastAsia" w:ascii="方正楷体_GBK" w:hAnsi="宋体" w:eastAsia="方正楷体_GBK"/>
          <w:sz w:val="24"/>
          <w:szCs w:val="24"/>
        </w:rPr>
        <w:t>四、知识产权</w:t>
      </w:r>
      <w:bookmarkEnd w:id="44"/>
      <w:bookmarkEnd w:id="45"/>
      <w:bookmarkEnd w:id="46"/>
      <w:bookmarkEnd w:id="47"/>
    </w:p>
    <w:p w14:paraId="550B814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3"/>
    <w:p w14:paraId="3BEF5ACE">
      <w:pPr>
        <w:pStyle w:val="5"/>
        <w:spacing w:line="360" w:lineRule="auto"/>
        <w:ind w:firstLine="482" w:firstLineChars="200"/>
        <w:rPr>
          <w:rFonts w:ascii="方正楷体_GBK" w:eastAsia="方正楷体_GBK"/>
          <w:sz w:val="24"/>
          <w:szCs w:val="24"/>
        </w:rPr>
      </w:pPr>
      <w:bookmarkStart w:id="48" w:name="_Toc9009"/>
      <w:bookmarkStart w:id="49" w:name="_Toc484611852"/>
      <w:bookmarkStart w:id="50" w:name="_Toc344475125"/>
      <w:r>
        <w:rPr>
          <w:rFonts w:hint="eastAsia" w:ascii="方正楷体_GBK" w:eastAsia="方正楷体_GBK"/>
          <w:sz w:val="24"/>
          <w:szCs w:val="24"/>
        </w:rPr>
        <w:t>五、其他</w:t>
      </w:r>
      <w:bookmarkEnd w:id="48"/>
      <w:bookmarkEnd w:id="49"/>
    </w:p>
    <w:bookmarkEnd w:id="50"/>
    <w:p w14:paraId="7C77613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其他未尽事宜由供需双方在采购合同中详细约定。</w:t>
      </w:r>
    </w:p>
    <w:p w14:paraId="0B4909F7">
      <w:pPr>
        <w:snapToGrid w:val="0"/>
        <w:spacing w:line="400" w:lineRule="exact"/>
        <w:ind w:firstLine="480" w:firstLineChars="200"/>
        <w:outlineLvl w:val="0"/>
        <w:rPr>
          <w:rFonts w:ascii="方正仿宋_GBK" w:eastAsia="方正仿宋_GBK"/>
          <w:sz w:val="24"/>
          <w:szCs w:val="24"/>
        </w:rPr>
      </w:pPr>
    </w:p>
    <w:p w14:paraId="52C08AF5">
      <w:pPr>
        <w:snapToGrid w:val="0"/>
        <w:spacing w:line="400" w:lineRule="exact"/>
        <w:ind w:firstLine="360" w:firstLineChars="150"/>
        <w:rPr>
          <w:rFonts w:ascii="方正仿宋_GBK" w:eastAsia="方正仿宋_GBK"/>
          <w:sz w:val="24"/>
          <w:szCs w:val="24"/>
        </w:rPr>
      </w:pPr>
    </w:p>
    <w:p w14:paraId="6F3AA16A">
      <w:pPr>
        <w:pStyle w:val="4"/>
        <w:pageBreakBefore/>
        <w:spacing w:line="360" w:lineRule="auto"/>
        <w:jc w:val="center"/>
        <w:rPr>
          <w:rFonts w:ascii="方正黑体_GBK" w:hAnsi="Times New Roman" w:eastAsia="方正黑体_GBK"/>
          <w:b w:val="0"/>
          <w:sz w:val="36"/>
          <w:szCs w:val="30"/>
        </w:rPr>
      </w:pPr>
      <w:bookmarkStart w:id="51" w:name="_Toc3481"/>
      <w:r>
        <w:rPr>
          <w:rFonts w:hint="eastAsia" w:ascii="方正黑体_GBK" w:hAnsi="Times New Roman" w:eastAsia="方正黑体_GBK"/>
          <w:b w:val="0"/>
          <w:sz w:val="36"/>
          <w:szCs w:val="30"/>
        </w:rPr>
        <w:t>第四篇 比选程序及方法、评审标准、无效响应和</w:t>
      </w:r>
      <w:r>
        <w:rPr>
          <w:rFonts w:hint="eastAsia" w:ascii="方正黑体_GBK" w:hAnsi="Times New Roman" w:eastAsia="方正黑体_GBK"/>
          <w:b w:val="0"/>
          <w:sz w:val="36"/>
          <w:szCs w:val="36"/>
        </w:rPr>
        <w:t>采购终止</w:t>
      </w:r>
      <w:bookmarkEnd w:id="51"/>
    </w:p>
    <w:p w14:paraId="50C24A95">
      <w:pPr>
        <w:pStyle w:val="5"/>
        <w:spacing w:line="360" w:lineRule="auto"/>
        <w:ind w:firstLine="482" w:firstLineChars="200"/>
        <w:rPr>
          <w:rFonts w:ascii="方正楷体_GBK" w:hAnsi="宋体" w:eastAsia="方正楷体_GBK"/>
          <w:sz w:val="24"/>
          <w:szCs w:val="24"/>
        </w:rPr>
      </w:pPr>
      <w:bookmarkStart w:id="52" w:name="_Toc15802"/>
      <w:bookmarkStart w:id="53" w:name="_Toc15477129"/>
      <w:r>
        <w:rPr>
          <w:rFonts w:hint="eastAsia" w:ascii="方正楷体_GBK" w:hAnsi="宋体" w:eastAsia="方正楷体_GBK"/>
          <w:sz w:val="24"/>
          <w:szCs w:val="24"/>
        </w:rPr>
        <w:t>一、比选程序及方法</w:t>
      </w:r>
      <w:bookmarkEnd w:id="52"/>
      <w:bookmarkEnd w:id="53"/>
    </w:p>
    <w:p w14:paraId="6A2BC6D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（一）比选按竞争性比选文件规定的时间和地点进行，供应商须有法定代表人或其授权代表参加并签到。竞争性比选以抽签的形式确定比选顺序，由本项目依法组建的比选小组分别与各供应商进行比选。</w:t>
      </w:r>
    </w:p>
    <w:p w14:paraId="027B0CD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（二）比选小组对各供应商的资格条件、响应文件的有效性、完整性和响应程度进行审查。各供应商只有在完全符合要求的前提下，才能参与正式比选。</w:t>
      </w:r>
    </w:p>
    <w:p w14:paraId="7E9F56CC">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资格性检查。依据法律法规和竞争性比选文件的规定，对响应文件中的资格证明等进行审查，以确定供应商是否具备比选资格。资格性检查资料表如下：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5650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679" w:type="dxa"/>
            <w:vAlign w:val="center"/>
          </w:tcPr>
          <w:p w14:paraId="5E912F12">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410" w:type="dxa"/>
            <w:gridSpan w:val="2"/>
            <w:vAlign w:val="center"/>
          </w:tcPr>
          <w:p w14:paraId="39F40BF8">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79" w:type="dxa"/>
            <w:vAlign w:val="center"/>
          </w:tcPr>
          <w:p w14:paraId="68621A3A">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1423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679" w:type="dxa"/>
            <w:vMerge w:val="restart"/>
            <w:vAlign w:val="center"/>
          </w:tcPr>
          <w:p w14:paraId="6E4EC1E7">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12" w:type="dxa"/>
            <w:vMerge w:val="restart"/>
            <w:vAlign w:val="center"/>
          </w:tcPr>
          <w:p w14:paraId="4659114C">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供应商应符合的基本资格条件</w:t>
            </w:r>
          </w:p>
        </w:tc>
        <w:tc>
          <w:tcPr>
            <w:tcW w:w="4698" w:type="dxa"/>
            <w:vAlign w:val="center"/>
          </w:tcPr>
          <w:p w14:paraId="7C40F3C9">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79" w:type="dxa"/>
            <w:vAlign w:val="center"/>
          </w:tcPr>
          <w:p w14:paraId="28BED507">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6BD14F13">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tc>
      </w:tr>
      <w:tr w14:paraId="086D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679" w:type="dxa"/>
            <w:vMerge w:val="continue"/>
            <w:vAlign w:val="center"/>
          </w:tcPr>
          <w:p w14:paraId="04ED7E65">
            <w:pPr>
              <w:spacing w:line="240" w:lineRule="exact"/>
              <w:jc w:val="center"/>
              <w:rPr>
                <w:rFonts w:ascii="方正仿宋_GBK" w:hAnsi="宋体" w:eastAsia="方正仿宋_GBK"/>
                <w:sz w:val="21"/>
                <w:szCs w:val="21"/>
              </w:rPr>
            </w:pPr>
          </w:p>
        </w:tc>
        <w:tc>
          <w:tcPr>
            <w:tcW w:w="712" w:type="dxa"/>
            <w:vMerge w:val="continue"/>
            <w:vAlign w:val="center"/>
          </w:tcPr>
          <w:p w14:paraId="75FC2E8C">
            <w:pPr>
              <w:spacing w:line="240" w:lineRule="exact"/>
              <w:rPr>
                <w:rFonts w:ascii="方正仿宋_GBK" w:hAnsi="宋体" w:eastAsia="方正仿宋_GBK" w:cs="仿宋_GB2312"/>
                <w:sz w:val="21"/>
                <w:szCs w:val="21"/>
                <w:lang w:val="zh-CN"/>
              </w:rPr>
            </w:pPr>
          </w:p>
        </w:tc>
        <w:tc>
          <w:tcPr>
            <w:tcW w:w="4698" w:type="dxa"/>
            <w:vAlign w:val="center"/>
          </w:tcPr>
          <w:p w14:paraId="658DFE6F">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79" w:type="dxa"/>
            <w:vAlign w:val="center"/>
          </w:tcPr>
          <w:p w14:paraId="16A4673C">
            <w:pPr>
              <w:spacing w:line="240" w:lineRule="exact"/>
              <w:rPr>
                <w:rFonts w:ascii="方正仿宋_GBK" w:hAnsi="宋体" w:eastAsia="方正仿宋_GBK"/>
                <w:sz w:val="21"/>
                <w:szCs w:val="21"/>
              </w:rPr>
            </w:pPr>
            <w:r>
              <w:rPr>
                <w:rFonts w:hint="eastAsia" w:ascii="方正仿宋_GBK" w:hAnsi="宋体" w:eastAsia="方正仿宋_GBK"/>
                <w:sz w:val="21"/>
                <w:szCs w:val="21"/>
              </w:rPr>
              <w:t>提供上一年度财务状况报告（表）或其基本</w:t>
            </w:r>
            <w:r>
              <w:rPr>
                <w:rFonts w:hint="eastAsia" w:ascii="方正仿宋_GBK" w:hAnsi="宋体" w:eastAsia="方正仿宋_GBK"/>
                <w:sz w:val="21"/>
                <w:szCs w:val="21"/>
                <w:lang w:eastAsia="zh-CN"/>
              </w:rPr>
              <w:t>账户</w:t>
            </w:r>
            <w:r>
              <w:rPr>
                <w:rFonts w:hint="eastAsia" w:ascii="方正仿宋_GBK" w:hAnsi="宋体" w:eastAsia="方正仿宋_GBK"/>
                <w:sz w:val="21"/>
                <w:szCs w:val="21"/>
              </w:rPr>
              <w:t>开户银行出具的资信证明复印件，本年度新成立或成立不满一年的组织和自然人无法提供财务状况报告（表）的，可提供银行出具的资信证明复印件。</w:t>
            </w:r>
          </w:p>
        </w:tc>
      </w:tr>
      <w:tr w14:paraId="3D73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679" w:type="dxa"/>
            <w:vMerge w:val="continue"/>
            <w:vAlign w:val="center"/>
          </w:tcPr>
          <w:p w14:paraId="00A36332">
            <w:pPr>
              <w:spacing w:line="240" w:lineRule="exact"/>
              <w:jc w:val="center"/>
              <w:rPr>
                <w:rFonts w:ascii="方正仿宋_GBK" w:hAnsi="宋体" w:eastAsia="方正仿宋_GBK"/>
                <w:sz w:val="21"/>
                <w:szCs w:val="21"/>
              </w:rPr>
            </w:pPr>
          </w:p>
        </w:tc>
        <w:tc>
          <w:tcPr>
            <w:tcW w:w="712" w:type="dxa"/>
            <w:vMerge w:val="continue"/>
            <w:vAlign w:val="center"/>
          </w:tcPr>
          <w:p w14:paraId="6BE8566A">
            <w:pPr>
              <w:spacing w:line="240" w:lineRule="exact"/>
              <w:rPr>
                <w:rFonts w:ascii="方正仿宋_GBK" w:hAnsi="宋体" w:eastAsia="方正仿宋_GBK" w:cs="仿宋_GB2312"/>
                <w:sz w:val="21"/>
                <w:szCs w:val="21"/>
                <w:lang w:val="zh-CN"/>
              </w:rPr>
            </w:pPr>
          </w:p>
        </w:tc>
        <w:tc>
          <w:tcPr>
            <w:tcW w:w="4698" w:type="dxa"/>
            <w:vAlign w:val="center"/>
          </w:tcPr>
          <w:p w14:paraId="356BD9CA">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79" w:type="dxa"/>
            <w:vAlign w:val="center"/>
          </w:tcPr>
          <w:p w14:paraId="6D8B1B30">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757B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14:paraId="02AA2B3F">
            <w:pPr>
              <w:spacing w:line="240" w:lineRule="exact"/>
              <w:jc w:val="center"/>
              <w:rPr>
                <w:rFonts w:ascii="方正仿宋_GBK" w:hAnsi="宋体" w:eastAsia="方正仿宋_GBK"/>
                <w:sz w:val="21"/>
                <w:szCs w:val="21"/>
              </w:rPr>
            </w:pPr>
          </w:p>
        </w:tc>
        <w:tc>
          <w:tcPr>
            <w:tcW w:w="712" w:type="dxa"/>
            <w:vMerge w:val="continue"/>
            <w:vAlign w:val="center"/>
          </w:tcPr>
          <w:p w14:paraId="422F1939">
            <w:pPr>
              <w:spacing w:line="240" w:lineRule="exact"/>
              <w:rPr>
                <w:rFonts w:ascii="方正仿宋_GBK" w:hAnsi="宋体" w:eastAsia="方正仿宋_GBK" w:cs="仿宋_GB2312"/>
                <w:sz w:val="21"/>
                <w:szCs w:val="21"/>
                <w:lang w:val="zh-CN"/>
              </w:rPr>
            </w:pPr>
          </w:p>
        </w:tc>
        <w:tc>
          <w:tcPr>
            <w:tcW w:w="4698" w:type="dxa"/>
            <w:vAlign w:val="center"/>
          </w:tcPr>
          <w:p w14:paraId="3CBD2C63">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（4）有依法缴纳税收的良好记录</w:t>
            </w:r>
          </w:p>
        </w:tc>
        <w:tc>
          <w:tcPr>
            <w:tcW w:w="3579" w:type="dxa"/>
            <w:vAlign w:val="center"/>
          </w:tcPr>
          <w:p w14:paraId="0B805878">
            <w:pPr>
              <w:spacing w:line="240" w:lineRule="exact"/>
              <w:rPr>
                <w:rFonts w:ascii="方正仿宋_GBK" w:hAnsi="宋体" w:eastAsia="方正仿宋_GBK"/>
                <w:sz w:val="21"/>
                <w:szCs w:val="21"/>
              </w:rPr>
            </w:pPr>
            <w:r>
              <w:rPr>
                <w:rFonts w:hint="eastAsia" w:ascii="方正仿宋_GBK" w:hAnsi="宋体" w:eastAsia="方正仿宋_GBK"/>
                <w:sz w:val="21"/>
                <w:szCs w:val="21"/>
              </w:rPr>
              <w:t>1.税务登记证（副本）复印件（注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）2.缴纳社会保障金的证明材料复印件（缴纳社会保障金的证明材料指：社会保险登记证（注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3C7C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679" w:type="dxa"/>
            <w:vMerge w:val="continue"/>
            <w:vAlign w:val="center"/>
          </w:tcPr>
          <w:p w14:paraId="2558C3C3">
            <w:pPr>
              <w:spacing w:line="240" w:lineRule="exact"/>
              <w:jc w:val="center"/>
              <w:rPr>
                <w:rFonts w:ascii="方正仿宋_GBK" w:hAnsi="宋体" w:eastAsia="方正仿宋_GBK"/>
                <w:sz w:val="21"/>
                <w:szCs w:val="21"/>
              </w:rPr>
            </w:pPr>
          </w:p>
        </w:tc>
        <w:tc>
          <w:tcPr>
            <w:tcW w:w="712" w:type="dxa"/>
            <w:vMerge w:val="continue"/>
            <w:vAlign w:val="center"/>
          </w:tcPr>
          <w:p w14:paraId="6BD8336B">
            <w:pPr>
              <w:spacing w:line="240" w:lineRule="exact"/>
              <w:rPr>
                <w:rFonts w:ascii="方正仿宋_GBK" w:hAnsi="宋体" w:eastAsia="方正仿宋_GBK" w:cs="仿宋_GB2312"/>
                <w:sz w:val="21"/>
                <w:szCs w:val="21"/>
                <w:lang w:val="zh-CN"/>
              </w:rPr>
            </w:pPr>
          </w:p>
        </w:tc>
        <w:tc>
          <w:tcPr>
            <w:tcW w:w="4698" w:type="dxa"/>
            <w:vAlign w:val="center"/>
          </w:tcPr>
          <w:p w14:paraId="745201F1">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2 \* GB3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②</w:t>
            </w:r>
            <w:r>
              <w:rPr>
                <w:rFonts w:hint="eastAsia" w:ascii="方正仿宋_GBK" w:hAnsi="宋体" w:eastAsia="方正仿宋_GBK"/>
                <w:sz w:val="21"/>
                <w:szCs w:val="21"/>
              </w:rPr>
              <w:fldChar w:fldCharType="end"/>
            </w:r>
            <w:r>
              <w:rPr>
                <w:rFonts w:hint="eastAsia" w:ascii="方正仿宋_GBK" w:hAnsi="宋体" w:eastAsia="方正仿宋_GBK"/>
                <w:sz w:val="21"/>
                <w:szCs w:val="21"/>
              </w:rPr>
              <w:t>）</w:t>
            </w:r>
          </w:p>
        </w:tc>
        <w:tc>
          <w:tcPr>
            <w:tcW w:w="3579" w:type="dxa"/>
            <w:vAlign w:val="center"/>
          </w:tcPr>
          <w:p w14:paraId="2CA587C4">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14:paraId="74D01149">
            <w:pPr>
              <w:spacing w:line="240" w:lineRule="exact"/>
              <w:rPr>
                <w:rFonts w:ascii="方正仿宋_GBK" w:hAnsi="宋体" w:eastAsia="方正仿宋_GBK"/>
                <w:b/>
                <w:sz w:val="21"/>
                <w:szCs w:val="21"/>
              </w:rPr>
            </w:pPr>
            <w:r>
              <w:rPr>
                <w:rFonts w:hint="eastAsia" w:ascii="方正仿宋_GBK" w:hAnsi="宋体" w:eastAsia="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099A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14:paraId="5F4EDCA8">
            <w:pPr>
              <w:spacing w:line="240" w:lineRule="exact"/>
              <w:jc w:val="center"/>
              <w:rPr>
                <w:rFonts w:ascii="方正仿宋_GBK" w:hAnsi="宋体" w:eastAsia="方正仿宋_GBK"/>
                <w:sz w:val="21"/>
                <w:szCs w:val="21"/>
              </w:rPr>
            </w:pPr>
          </w:p>
        </w:tc>
        <w:tc>
          <w:tcPr>
            <w:tcW w:w="712" w:type="dxa"/>
            <w:vMerge w:val="continue"/>
            <w:vAlign w:val="center"/>
          </w:tcPr>
          <w:p w14:paraId="635154F2">
            <w:pPr>
              <w:spacing w:line="240" w:lineRule="exact"/>
              <w:rPr>
                <w:rFonts w:ascii="方正仿宋_GBK" w:hAnsi="宋体" w:eastAsia="方正仿宋_GBK" w:cs="仿宋_GB2312"/>
                <w:sz w:val="21"/>
                <w:szCs w:val="21"/>
                <w:lang w:val="zh-CN"/>
              </w:rPr>
            </w:pPr>
          </w:p>
        </w:tc>
        <w:tc>
          <w:tcPr>
            <w:tcW w:w="4698" w:type="dxa"/>
            <w:vAlign w:val="center"/>
          </w:tcPr>
          <w:p w14:paraId="37EA66D0">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79" w:type="dxa"/>
            <w:vAlign w:val="center"/>
          </w:tcPr>
          <w:p w14:paraId="3DB7F9C5">
            <w:pPr>
              <w:spacing w:line="240" w:lineRule="exact"/>
              <w:rPr>
                <w:rFonts w:ascii="方正仿宋_GBK" w:hAnsi="宋体" w:eastAsia="方正仿宋_GBK"/>
                <w:sz w:val="21"/>
                <w:szCs w:val="21"/>
              </w:rPr>
            </w:pPr>
          </w:p>
        </w:tc>
      </w:tr>
      <w:tr w14:paraId="16BC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679" w:type="dxa"/>
            <w:vAlign w:val="center"/>
          </w:tcPr>
          <w:p w14:paraId="3B135D0B">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410" w:type="dxa"/>
            <w:gridSpan w:val="2"/>
            <w:vAlign w:val="center"/>
          </w:tcPr>
          <w:p w14:paraId="2AA68A43">
            <w:pPr>
              <w:spacing w:line="38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79" w:type="dxa"/>
            <w:vAlign w:val="center"/>
          </w:tcPr>
          <w:p w14:paraId="594569E2">
            <w:pPr>
              <w:spacing w:line="240" w:lineRule="exact"/>
              <w:rPr>
                <w:rFonts w:ascii="方正仿宋_GBK" w:hAnsi="宋体" w:eastAsia="方正仿宋_GBK"/>
                <w:sz w:val="21"/>
                <w:szCs w:val="21"/>
              </w:rPr>
            </w:pPr>
            <w:r>
              <w:rPr>
                <w:rFonts w:hint="eastAsia" w:ascii="方正仿宋_GBK" w:hAnsi="宋体" w:eastAsia="方正仿宋_GBK" w:cs="宋体"/>
                <w:sz w:val="21"/>
                <w:szCs w:val="21"/>
              </w:rPr>
              <w:t>符合竞争性比选文件要求。</w:t>
            </w:r>
            <w:r>
              <w:rPr>
                <w:rFonts w:hint="eastAsia" w:ascii="方正仿宋_GBK" w:hAnsi="宋体" w:eastAsia="方正仿宋_GBK"/>
                <w:sz w:val="21"/>
                <w:szCs w:val="21"/>
              </w:rPr>
              <w:t xml:space="preserve"> </w:t>
            </w:r>
          </w:p>
        </w:tc>
      </w:tr>
    </w:tbl>
    <w:p w14:paraId="1DCC47ED">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1 \* GB3 \* MERGEFORMAT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①</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供应商按“三证合一”登记制度办理营业执照的，组织机构代码证和税务登记证以供应商所提供的法人营业执照（副本）复印件为准。</w:t>
      </w:r>
    </w:p>
    <w:p w14:paraId="4A8B239E">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2 \* GB3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②</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供应商应对所提供的全部资料的真实性负责，如提供虚假材料，一经查实，将取消投标资格或中标资格，并按照《政府采购法》及相关法律法规的规定进行处理。</w:t>
      </w:r>
    </w:p>
    <w:p w14:paraId="55A23F54">
      <w:pPr>
        <w:spacing w:line="360" w:lineRule="auto"/>
        <w:ind w:firstLine="480" w:firstLineChars="200"/>
        <w:rPr>
          <w:rFonts w:ascii="方正仿宋_GBK" w:hAnsi="宋体" w:eastAsia="方正仿宋_GBK"/>
          <w:kern w:val="0"/>
          <w:sz w:val="24"/>
          <w:szCs w:val="24"/>
        </w:rPr>
      </w:pPr>
      <w:r>
        <w:rPr>
          <w:rFonts w:hint="eastAsia" w:ascii="方正仿宋_GBK" w:hAnsi="宋体" w:eastAsia="方正仿宋_GBK"/>
          <w:sz w:val="24"/>
          <w:szCs w:val="24"/>
        </w:rPr>
        <w:t>2.</w:t>
      </w:r>
      <w:r>
        <w:rPr>
          <w:rFonts w:hint="eastAsia" w:ascii="方正仿宋_GBK" w:hAnsi="宋体" w:eastAsia="方正仿宋_GBK"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418A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2B972AB7">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69" w:type="dxa"/>
            <w:gridSpan w:val="2"/>
            <w:vAlign w:val="center"/>
          </w:tcPr>
          <w:p w14:paraId="2DADA78E">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220" w:type="dxa"/>
            <w:vAlign w:val="center"/>
          </w:tcPr>
          <w:p w14:paraId="216BF896">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5FDEF6F5">
        <w:trPr>
          <w:trHeight w:val="424" w:hRule="atLeast"/>
        </w:trPr>
        <w:tc>
          <w:tcPr>
            <w:tcW w:w="675" w:type="dxa"/>
            <w:vMerge w:val="restart"/>
            <w:vAlign w:val="center"/>
          </w:tcPr>
          <w:p w14:paraId="11A0AD66">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73" w:type="dxa"/>
            <w:vMerge w:val="restart"/>
            <w:vAlign w:val="center"/>
          </w:tcPr>
          <w:p w14:paraId="3E3895ED">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96" w:type="dxa"/>
            <w:vAlign w:val="center"/>
          </w:tcPr>
          <w:p w14:paraId="3954507B">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220" w:type="dxa"/>
            <w:vAlign w:val="center"/>
          </w:tcPr>
          <w:p w14:paraId="011E12D9">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14:paraId="25A8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675" w:type="dxa"/>
            <w:vMerge w:val="continue"/>
            <w:vAlign w:val="center"/>
          </w:tcPr>
          <w:p w14:paraId="72E57087">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19E9F3AA">
            <w:pPr>
              <w:spacing w:line="240" w:lineRule="exact"/>
              <w:rPr>
                <w:rFonts w:ascii="方正仿宋_GBK" w:hAnsi="宋体" w:eastAsia="方正仿宋_GBK" w:cs="宋体"/>
                <w:kern w:val="0"/>
                <w:sz w:val="21"/>
                <w:szCs w:val="21"/>
              </w:rPr>
            </w:pPr>
          </w:p>
        </w:tc>
        <w:tc>
          <w:tcPr>
            <w:tcW w:w="1996" w:type="dxa"/>
            <w:vAlign w:val="center"/>
          </w:tcPr>
          <w:p w14:paraId="2E9A4B5C">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220" w:type="dxa"/>
            <w:vAlign w:val="center"/>
          </w:tcPr>
          <w:p w14:paraId="5EDC5286">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法定代表人身份证明及授权委托书有效，符合竞争性比选文件规定的格式，签字或盖章齐全。</w:t>
            </w:r>
          </w:p>
        </w:tc>
      </w:tr>
      <w:tr w14:paraId="2078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79583DA7">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221E41F7">
            <w:pPr>
              <w:spacing w:line="240" w:lineRule="exact"/>
              <w:rPr>
                <w:rFonts w:ascii="方正仿宋_GBK" w:hAnsi="宋体" w:eastAsia="方正仿宋_GBK" w:cs="宋体"/>
                <w:kern w:val="0"/>
                <w:sz w:val="21"/>
                <w:szCs w:val="21"/>
              </w:rPr>
            </w:pPr>
          </w:p>
        </w:tc>
        <w:tc>
          <w:tcPr>
            <w:tcW w:w="1996" w:type="dxa"/>
            <w:vAlign w:val="center"/>
          </w:tcPr>
          <w:p w14:paraId="61A01A2E">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比选方案</w:t>
            </w:r>
          </w:p>
        </w:tc>
        <w:tc>
          <w:tcPr>
            <w:tcW w:w="5220" w:type="dxa"/>
            <w:vAlign w:val="center"/>
          </w:tcPr>
          <w:p w14:paraId="47FF8AC8">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只能有一个方案参与比选。</w:t>
            </w:r>
          </w:p>
        </w:tc>
      </w:tr>
      <w:tr w14:paraId="312B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675" w:type="dxa"/>
            <w:vMerge w:val="continue"/>
            <w:vAlign w:val="center"/>
          </w:tcPr>
          <w:p w14:paraId="645015F6">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255636C0">
            <w:pPr>
              <w:spacing w:line="240" w:lineRule="exact"/>
              <w:rPr>
                <w:rFonts w:ascii="方正仿宋_GBK" w:hAnsi="宋体" w:eastAsia="方正仿宋_GBK" w:cs="宋体"/>
                <w:kern w:val="0"/>
                <w:sz w:val="21"/>
                <w:szCs w:val="21"/>
              </w:rPr>
            </w:pPr>
          </w:p>
        </w:tc>
        <w:tc>
          <w:tcPr>
            <w:tcW w:w="1996" w:type="dxa"/>
            <w:vAlign w:val="center"/>
          </w:tcPr>
          <w:p w14:paraId="7C04087A">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220" w:type="dxa"/>
            <w:vAlign w:val="center"/>
          </w:tcPr>
          <w:p w14:paraId="29625290">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14:paraId="251E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5F4576F7">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73" w:type="dxa"/>
            <w:vAlign w:val="center"/>
          </w:tcPr>
          <w:p w14:paraId="518A2398">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96" w:type="dxa"/>
            <w:vAlign w:val="center"/>
          </w:tcPr>
          <w:p w14:paraId="07F84E92">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响应文件份数</w:t>
            </w:r>
          </w:p>
        </w:tc>
        <w:tc>
          <w:tcPr>
            <w:tcW w:w="5220" w:type="dxa"/>
            <w:vAlign w:val="center"/>
          </w:tcPr>
          <w:p w14:paraId="4479679B">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响应文件正、副本数量符合竞争性比选文件要求。</w:t>
            </w:r>
          </w:p>
        </w:tc>
      </w:tr>
      <w:tr w14:paraId="7049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23090B1C">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73" w:type="dxa"/>
            <w:vMerge w:val="restart"/>
            <w:vAlign w:val="center"/>
          </w:tcPr>
          <w:p w14:paraId="3A9FE1D9">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竞争性比选文件的响应程度审查</w:t>
            </w:r>
          </w:p>
        </w:tc>
        <w:tc>
          <w:tcPr>
            <w:tcW w:w="1996" w:type="dxa"/>
            <w:vAlign w:val="center"/>
          </w:tcPr>
          <w:p w14:paraId="26EA7342">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220" w:type="dxa"/>
            <w:vAlign w:val="center"/>
          </w:tcPr>
          <w:p w14:paraId="3DE127C5">
            <w:pPr>
              <w:pStyle w:val="32"/>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满足本竞争性比选文件第二篇、第三篇中（※）号标注的部分要求</w:t>
            </w:r>
          </w:p>
        </w:tc>
      </w:tr>
      <w:tr w14:paraId="5276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37DDD0B7">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7C4B5286">
            <w:pPr>
              <w:spacing w:line="240" w:lineRule="exact"/>
              <w:rPr>
                <w:rFonts w:ascii="方正仿宋_GBK" w:hAnsi="宋体" w:eastAsia="方正仿宋_GBK" w:cs="仿宋_GB2312"/>
                <w:sz w:val="21"/>
                <w:szCs w:val="21"/>
                <w:lang w:val="zh-CN"/>
              </w:rPr>
            </w:pPr>
          </w:p>
        </w:tc>
        <w:tc>
          <w:tcPr>
            <w:tcW w:w="1996" w:type="dxa"/>
            <w:vAlign w:val="center"/>
          </w:tcPr>
          <w:p w14:paraId="1C9A569C">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比选有效期</w:t>
            </w:r>
          </w:p>
        </w:tc>
        <w:tc>
          <w:tcPr>
            <w:tcW w:w="5220" w:type="dxa"/>
            <w:vAlign w:val="center"/>
          </w:tcPr>
          <w:p w14:paraId="68B9B2D8">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满足竞争性比选文件</w:t>
            </w:r>
            <w:r>
              <w:rPr>
                <w:rFonts w:hint="eastAsia" w:ascii="方正仿宋_GBK" w:hAnsi="宋体" w:eastAsia="方正仿宋_GBK" w:cs="仿宋_GB2312"/>
                <w:sz w:val="21"/>
                <w:szCs w:val="21"/>
                <w:lang w:val="zh-CN"/>
              </w:rPr>
              <w:t>规定。</w:t>
            </w:r>
          </w:p>
        </w:tc>
      </w:tr>
    </w:tbl>
    <w:p w14:paraId="1EF5001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F2FB9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FD6BC2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5.在比选过程中比选的任何一方不得向他人透露与比选有关的技术资料、价格或其他信息。</w:t>
      </w:r>
    </w:p>
    <w:p w14:paraId="79FF674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423AE60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7.供应商在比选时作出的所有书面承诺须由法定代表人或其授权代表签字。</w:t>
      </w:r>
    </w:p>
    <w:p w14:paraId="6AB6AC7E">
      <w:pPr>
        <w:spacing w:line="360" w:lineRule="auto"/>
        <w:ind w:firstLine="480" w:firstLineChars="200"/>
        <w:rPr>
          <w:rFonts w:ascii="方正仿宋_GBK" w:hAnsi="宋体" w:eastAsia="方正仿宋_GBK"/>
          <w:sz w:val="24"/>
          <w:szCs w:val="24"/>
        </w:rPr>
      </w:pPr>
      <w:r>
        <w:rPr>
          <w:rFonts w:ascii="方正仿宋_GBK" w:hAnsi="宋体" w:eastAsia="方正仿宋_GBK"/>
          <w:sz w:val="24"/>
          <w:szCs w:val="24"/>
        </w:rPr>
        <w:t>8</w:t>
      </w:r>
      <w:r>
        <w:rPr>
          <w:rFonts w:hint="eastAsia" w:ascii="方正仿宋_GBK" w:hAnsi="宋体" w:eastAsia="方正仿宋_GBK"/>
          <w:sz w:val="24"/>
          <w:szCs w:val="24"/>
        </w:rPr>
        <w:t>.比选小组采用综合评分法对合格供应商的响应文件和比选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C33D62C">
      <w:p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10.比选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比选报价由低到高的顺序排列推荐。评审得分且比选报价相同的，按照服务指标优劣顺序排列推荐。以上都相同的，按服务条款的优劣顺序排列推荐。</w:t>
      </w:r>
    </w:p>
    <w:p w14:paraId="016EDCA6">
      <w:pPr>
        <w:pStyle w:val="5"/>
        <w:spacing w:line="440" w:lineRule="exact"/>
        <w:ind w:firstLine="482" w:firstLineChars="200"/>
        <w:rPr>
          <w:rFonts w:ascii="方正楷体_GBK" w:eastAsia="方正楷体_GBK"/>
          <w:sz w:val="24"/>
          <w:szCs w:val="24"/>
        </w:rPr>
      </w:pPr>
      <w:bookmarkStart w:id="54" w:name="_Toc5502"/>
      <w:r>
        <w:rPr>
          <w:rFonts w:hint="eastAsia" w:ascii="方正楷体_GBK" w:eastAsia="方正楷体_GBK"/>
          <w:sz w:val="24"/>
          <w:szCs w:val="24"/>
        </w:rPr>
        <w:t>二、</w:t>
      </w:r>
      <w:bookmarkStart w:id="55" w:name="_Toc342913394"/>
      <w:bookmarkStart w:id="56" w:name="_Toc102227320"/>
      <w:r>
        <w:rPr>
          <w:rFonts w:hint="eastAsia" w:ascii="方正楷体_GBK" w:eastAsia="方正楷体_GBK"/>
          <w:sz w:val="24"/>
          <w:szCs w:val="24"/>
        </w:rPr>
        <w:t>评审标准</w:t>
      </w:r>
      <w:bookmarkEnd w:id="54"/>
    </w:p>
    <w:tbl>
      <w:tblPr>
        <w:tblStyle w:val="5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967"/>
        <w:gridCol w:w="1134"/>
        <w:gridCol w:w="567"/>
        <w:gridCol w:w="4536"/>
        <w:gridCol w:w="1851"/>
      </w:tblGrid>
      <w:tr w14:paraId="20C4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2" w:type="dxa"/>
            <w:vAlign w:val="center"/>
          </w:tcPr>
          <w:p w14:paraId="72D33C38">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序号</w:t>
            </w:r>
          </w:p>
        </w:tc>
        <w:tc>
          <w:tcPr>
            <w:tcW w:w="2101" w:type="dxa"/>
            <w:gridSpan w:val="2"/>
            <w:vAlign w:val="center"/>
          </w:tcPr>
          <w:p w14:paraId="6E40E4DF">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评分因素及权值</w:t>
            </w:r>
          </w:p>
        </w:tc>
        <w:tc>
          <w:tcPr>
            <w:tcW w:w="567" w:type="dxa"/>
            <w:vAlign w:val="center"/>
          </w:tcPr>
          <w:p w14:paraId="1FE102D5">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分值</w:t>
            </w:r>
          </w:p>
        </w:tc>
        <w:tc>
          <w:tcPr>
            <w:tcW w:w="4536" w:type="dxa"/>
            <w:vAlign w:val="center"/>
          </w:tcPr>
          <w:p w14:paraId="368738D3">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评分标准</w:t>
            </w:r>
          </w:p>
        </w:tc>
        <w:tc>
          <w:tcPr>
            <w:tcW w:w="1851" w:type="dxa"/>
            <w:vAlign w:val="center"/>
          </w:tcPr>
          <w:p w14:paraId="489FC987">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说明</w:t>
            </w:r>
          </w:p>
        </w:tc>
      </w:tr>
      <w:tr w14:paraId="547D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2" w:type="dxa"/>
            <w:vAlign w:val="center"/>
          </w:tcPr>
          <w:p w14:paraId="538776D7">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1</w:t>
            </w:r>
          </w:p>
        </w:tc>
        <w:tc>
          <w:tcPr>
            <w:tcW w:w="2101" w:type="dxa"/>
            <w:gridSpan w:val="2"/>
            <w:vAlign w:val="center"/>
          </w:tcPr>
          <w:p w14:paraId="16BDDD68">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比选报价</w:t>
            </w:r>
          </w:p>
          <w:p w14:paraId="0B0D4310">
            <w:pPr>
              <w:widowControl/>
              <w:jc w:val="center"/>
              <w:textAlignment w:val="center"/>
            </w:pPr>
            <w:r>
              <w:rPr>
                <w:rFonts w:hint="eastAsia" w:ascii="方正仿宋_GBK" w:hAnsi="微软雅黑" w:eastAsia="方正仿宋_GBK" w:cs="宋体"/>
                <w:bCs/>
                <w:color w:val="000000"/>
                <w:kern w:val="0"/>
                <w:sz w:val="21"/>
                <w:szCs w:val="21"/>
              </w:rPr>
              <w:t>（</w:t>
            </w:r>
            <w:r>
              <w:rPr>
                <w:rFonts w:ascii="方正仿宋_GBK" w:hAnsi="微软雅黑" w:eastAsia="方正仿宋_GBK" w:cs="宋体"/>
                <w:bCs/>
                <w:color w:val="000000"/>
                <w:kern w:val="0"/>
                <w:sz w:val="21"/>
                <w:szCs w:val="21"/>
              </w:rPr>
              <w:t>20</w:t>
            </w:r>
            <w:r>
              <w:rPr>
                <w:rFonts w:hint="eastAsia" w:ascii="方正仿宋_GBK" w:hAnsi="微软雅黑" w:eastAsia="方正仿宋_GBK" w:cs="宋体"/>
                <w:bCs/>
                <w:color w:val="000000"/>
                <w:kern w:val="0"/>
                <w:sz w:val="21"/>
                <w:szCs w:val="21"/>
              </w:rPr>
              <w:t>%）</w:t>
            </w:r>
          </w:p>
        </w:tc>
        <w:tc>
          <w:tcPr>
            <w:tcW w:w="567" w:type="dxa"/>
            <w:vAlign w:val="center"/>
          </w:tcPr>
          <w:p w14:paraId="0CE149F5">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20</w:t>
            </w:r>
          </w:p>
        </w:tc>
        <w:tc>
          <w:tcPr>
            <w:tcW w:w="4536" w:type="dxa"/>
            <w:vAlign w:val="center"/>
          </w:tcPr>
          <w:p w14:paraId="678A7C6A">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满足资格性、符合性要求且比选报价最低的供应商的价格为比选基准价，按照下列公式计算每个供应商的比选报价得分。</w:t>
            </w:r>
          </w:p>
          <w:p w14:paraId="322FC710">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比选报价得分＝（比选基准价/比选报价）×价格权值×100。</w:t>
            </w:r>
          </w:p>
        </w:tc>
        <w:tc>
          <w:tcPr>
            <w:tcW w:w="1851" w:type="dxa"/>
            <w:vAlign w:val="center"/>
          </w:tcPr>
          <w:p w14:paraId="51BEE27B">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对小型和微型企业产品的价格给予6%-10%的扣除（详见本表下方注释），用扣除后的价格参与评审</w:t>
            </w:r>
          </w:p>
        </w:tc>
      </w:tr>
      <w:tr w14:paraId="24D6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5" w:hRule="atLeast"/>
          <w:jc w:val="center"/>
        </w:trPr>
        <w:tc>
          <w:tcPr>
            <w:tcW w:w="432" w:type="dxa"/>
            <w:vMerge w:val="restart"/>
            <w:vAlign w:val="center"/>
          </w:tcPr>
          <w:p w14:paraId="636BC1DF">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2</w:t>
            </w:r>
          </w:p>
        </w:tc>
        <w:tc>
          <w:tcPr>
            <w:tcW w:w="2101" w:type="dxa"/>
            <w:gridSpan w:val="2"/>
            <w:vMerge w:val="restart"/>
            <w:vAlign w:val="center"/>
          </w:tcPr>
          <w:p w14:paraId="696E6EB9">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服务方案</w:t>
            </w:r>
          </w:p>
          <w:p w14:paraId="495D8E6E">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w:t>
            </w:r>
            <w:r>
              <w:rPr>
                <w:rFonts w:ascii="方正仿宋_GBK" w:hAnsi="微软雅黑" w:eastAsia="方正仿宋_GBK" w:cs="宋体"/>
                <w:bCs/>
                <w:color w:val="000000"/>
                <w:kern w:val="0"/>
                <w:sz w:val="21"/>
                <w:szCs w:val="21"/>
              </w:rPr>
              <w:t>50</w:t>
            </w:r>
            <w:r>
              <w:rPr>
                <w:rFonts w:hint="eastAsia" w:ascii="方正仿宋_GBK" w:hAnsi="微软雅黑" w:eastAsia="方正仿宋_GBK" w:cs="宋体"/>
                <w:bCs/>
                <w:color w:val="000000"/>
                <w:kern w:val="0"/>
                <w:sz w:val="21"/>
                <w:szCs w:val="21"/>
              </w:rPr>
              <w:t>%）</w:t>
            </w:r>
          </w:p>
        </w:tc>
        <w:tc>
          <w:tcPr>
            <w:tcW w:w="567" w:type="dxa"/>
            <w:vMerge w:val="restart"/>
            <w:vAlign w:val="center"/>
          </w:tcPr>
          <w:p w14:paraId="19D9CB77">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50</w:t>
            </w:r>
          </w:p>
        </w:tc>
        <w:tc>
          <w:tcPr>
            <w:tcW w:w="4536" w:type="dxa"/>
            <w:vAlign w:val="center"/>
          </w:tcPr>
          <w:p w14:paraId="76D03A89">
            <w:pPr>
              <w:widowControl/>
              <w:jc w:val="left"/>
              <w:textAlignment w:val="center"/>
              <w:rPr>
                <w:rFonts w:ascii="方正仿宋_GBK" w:hAnsi="微软雅黑" w:eastAsia="方正仿宋_GBK" w:cs="宋体"/>
                <w:color w:val="000000"/>
                <w:kern w:val="0"/>
                <w:sz w:val="21"/>
                <w:szCs w:val="21"/>
              </w:rPr>
            </w:pPr>
            <w:r>
              <w:rPr>
                <w:rFonts w:hint="eastAsia" w:ascii="方正仿宋_GBK" w:hAnsi="微软雅黑" w:eastAsia="方正仿宋_GBK" w:cs="宋体"/>
                <w:color w:val="000000"/>
                <w:kern w:val="0"/>
                <w:sz w:val="21"/>
                <w:szCs w:val="21"/>
              </w:rPr>
              <w:t>1</w:t>
            </w:r>
            <w:r>
              <w:rPr>
                <w:rFonts w:ascii="方正仿宋_GBK" w:hAnsi="微软雅黑" w:eastAsia="方正仿宋_GBK" w:cs="宋体"/>
                <w:color w:val="000000"/>
                <w:kern w:val="0"/>
                <w:sz w:val="21"/>
                <w:szCs w:val="21"/>
              </w:rPr>
              <w:t>.</w:t>
            </w:r>
            <w:r>
              <w:rPr>
                <w:rFonts w:hint="eastAsia" w:ascii="方正仿宋_GBK" w:hAnsi="微软雅黑" w:eastAsia="方正仿宋_GBK" w:cs="宋体"/>
                <w:color w:val="000000"/>
                <w:kern w:val="0"/>
                <w:sz w:val="21"/>
                <w:szCs w:val="21"/>
              </w:rPr>
              <w:t>项目理解（</w:t>
            </w:r>
            <w:r>
              <w:rPr>
                <w:rFonts w:ascii="方正仿宋_GBK" w:hAnsi="微软雅黑" w:eastAsia="方正仿宋_GBK" w:cs="宋体"/>
                <w:color w:val="000000"/>
                <w:kern w:val="0"/>
                <w:sz w:val="21"/>
                <w:szCs w:val="21"/>
              </w:rPr>
              <w:t>5</w:t>
            </w:r>
            <w:r>
              <w:rPr>
                <w:rFonts w:hint="eastAsia" w:ascii="方正仿宋_GBK" w:hAnsi="微软雅黑" w:eastAsia="方正仿宋_GBK" w:cs="宋体"/>
                <w:color w:val="000000"/>
                <w:kern w:val="0"/>
                <w:sz w:val="21"/>
                <w:szCs w:val="21"/>
              </w:rPr>
              <w:t>分）</w:t>
            </w:r>
          </w:p>
          <w:p w14:paraId="51E15CF5">
            <w:pPr>
              <w:widowControl/>
              <w:jc w:val="left"/>
              <w:textAlignment w:val="center"/>
              <w:rPr>
                <w:rFonts w:ascii="方正仿宋_GBK" w:hAnsi="微软雅黑" w:eastAsia="方正仿宋_GBK" w:cs="宋体"/>
                <w:color w:val="000000"/>
                <w:kern w:val="0"/>
                <w:sz w:val="21"/>
                <w:szCs w:val="21"/>
              </w:rPr>
            </w:pPr>
            <w:r>
              <w:rPr>
                <w:rFonts w:hint="eastAsia" w:ascii="方正仿宋_GBK" w:hAnsi="微软雅黑" w:eastAsia="方正仿宋_GBK" w:cs="宋体"/>
                <w:color w:val="000000"/>
                <w:kern w:val="0"/>
                <w:sz w:val="21"/>
                <w:szCs w:val="21"/>
              </w:rPr>
              <w:t>对本项目的定位理解，技术体系，项目需求进行详细叙述，</w:t>
            </w:r>
          </w:p>
          <w:p w14:paraId="2D565E75">
            <w:pPr>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color w:val="000000"/>
                <w:kern w:val="0"/>
                <w:sz w:val="21"/>
                <w:szCs w:val="21"/>
              </w:rPr>
              <w:t>优得</w:t>
            </w:r>
            <w:r>
              <w:rPr>
                <w:rFonts w:ascii="方正仿宋_GBK" w:hAnsi="微软雅黑" w:eastAsia="方正仿宋_GBK" w:cs="宋体"/>
                <w:color w:val="000000"/>
                <w:kern w:val="0"/>
                <w:sz w:val="21"/>
                <w:szCs w:val="21"/>
              </w:rPr>
              <w:t>5</w:t>
            </w:r>
            <w:r>
              <w:rPr>
                <w:rFonts w:hint="eastAsia" w:ascii="方正仿宋_GBK" w:hAnsi="微软雅黑" w:eastAsia="方正仿宋_GBK" w:cs="宋体"/>
                <w:color w:val="000000"/>
                <w:kern w:val="0"/>
                <w:sz w:val="21"/>
                <w:szCs w:val="21"/>
              </w:rPr>
              <w:t>分，良得</w:t>
            </w:r>
            <w:r>
              <w:rPr>
                <w:rFonts w:ascii="方正仿宋_GBK" w:hAnsi="微软雅黑" w:eastAsia="方正仿宋_GBK" w:cs="宋体"/>
                <w:color w:val="000000"/>
                <w:kern w:val="0"/>
                <w:sz w:val="21"/>
                <w:szCs w:val="21"/>
              </w:rPr>
              <w:t>3</w:t>
            </w:r>
            <w:r>
              <w:rPr>
                <w:rFonts w:hint="eastAsia" w:ascii="方正仿宋_GBK" w:hAnsi="微软雅黑" w:eastAsia="方正仿宋_GBK" w:cs="宋体"/>
                <w:color w:val="000000"/>
                <w:kern w:val="0"/>
                <w:sz w:val="21"/>
                <w:szCs w:val="21"/>
              </w:rPr>
              <w:t>分，一般得</w:t>
            </w:r>
            <w:r>
              <w:rPr>
                <w:rFonts w:ascii="方正仿宋_GBK" w:hAnsi="微软雅黑" w:eastAsia="方正仿宋_GBK" w:cs="宋体"/>
                <w:color w:val="000000"/>
                <w:kern w:val="0"/>
                <w:sz w:val="21"/>
                <w:szCs w:val="21"/>
              </w:rPr>
              <w:t>1</w:t>
            </w:r>
            <w:r>
              <w:rPr>
                <w:rFonts w:hint="eastAsia" w:ascii="方正仿宋_GBK" w:hAnsi="微软雅黑" w:eastAsia="方正仿宋_GBK" w:cs="宋体"/>
                <w:color w:val="000000"/>
                <w:kern w:val="0"/>
                <w:sz w:val="21"/>
                <w:szCs w:val="21"/>
              </w:rPr>
              <w:t>分，差或未提供的得0分。</w:t>
            </w:r>
          </w:p>
        </w:tc>
        <w:tc>
          <w:tcPr>
            <w:tcW w:w="1851" w:type="dxa"/>
            <w:vMerge w:val="restart"/>
            <w:vAlign w:val="center"/>
          </w:tcPr>
          <w:p w14:paraId="5264EE6D">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根据供应商提供的服务方案进行评审。</w:t>
            </w:r>
          </w:p>
        </w:tc>
      </w:tr>
      <w:tr w14:paraId="0080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0" w:hRule="atLeast"/>
          <w:jc w:val="center"/>
        </w:trPr>
        <w:tc>
          <w:tcPr>
            <w:tcW w:w="432" w:type="dxa"/>
            <w:vMerge w:val="continue"/>
            <w:vAlign w:val="center"/>
          </w:tcPr>
          <w:p w14:paraId="174E9822">
            <w:pPr>
              <w:widowControl/>
              <w:jc w:val="center"/>
              <w:textAlignment w:val="center"/>
              <w:rPr>
                <w:rFonts w:ascii="方正仿宋_GBK" w:hAnsi="微软雅黑" w:eastAsia="方正仿宋_GBK" w:cs="宋体"/>
                <w:bCs/>
                <w:color w:val="000000"/>
                <w:kern w:val="0"/>
                <w:sz w:val="21"/>
                <w:szCs w:val="21"/>
              </w:rPr>
            </w:pPr>
          </w:p>
        </w:tc>
        <w:tc>
          <w:tcPr>
            <w:tcW w:w="2101" w:type="dxa"/>
            <w:gridSpan w:val="2"/>
            <w:vMerge w:val="continue"/>
            <w:vAlign w:val="center"/>
          </w:tcPr>
          <w:p w14:paraId="55B601B9">
            <w:pPr>
              <w:widowControl/>
              <w:jc w:val="center"/>
              <w:textAlignment w:val="center"/>
              <w:rPr>
                <w:rFonts w:ascii="方正仿宋_GBK" w:hAnsi="微软雅黑" w:eastAsia="方正仿宋_GBK" w:cs="宋体"/>
                <w:bCs/>
                <w:color w:val="000000"/>
                <w:kern w:val="0"/>
                <w:sz w:val="21"/>
                <w:szCs w:val="21"/>
              </w:rPr>
            </w:pPr>
          </w:p>
        </w:tc>
        <w:tc>
          <w:tcPr>
            <w:tcW w:w="567" w:type="dxa"/>
            <w:vMerge w:val="continue"/>
            <w:vAlign w:val="center"/>
          </w:tcPr>
          <w:p w14:paraId="024C666D">
            <w:pPr>
              <w:widowControl/>
              <w:jc w:val="center"/>
              <w:textAlignment w:val="center"/>
              <w:rPr>
                <w:rFonts w:ascii="方正仿宋_GBK" w:hAnsi="微软雅黑" w:eastAsia="方正仿宋_GBK" w:cs="宋体"/>
                <w:bCs/>
                <w:color w:val="000000"/>
                <w:kern w:val="0"/>
                <w:sz w:val="21"/>
                <w:szCs w:val="21"/>
              </w:rPr>
            </w:pPr>
          </w:p>
        </w:tc>
        <w:tc>
          <w:tcPr>
            <w:tcW w:w="4536" w:type="dxa"/>
            <w:vAlign w:val="center"/>
          </w:tcPr>
          <w:p w14:paraId="74CBC94E">
            <w:pPr>
              <w:widowControl/>
              <w:jc w:val="left"/>
              <w:textAlignment w:val="center"/>
              <w:rPr>
                <w:rFonts w:ascii="方正仿宋_GBK" w:hAnsi="微软雅黑" w:eastAsia="方正仿宋_GBK" w:cs="宋体"/>
                <w:color w:val="000000"/>
                <w:kern w:val="0"/>
                <w:sz w:val="21"/>
                <w:szCs w:val="21"/>
              </w:rPr>
            </w:pPr>
            <w:r>
              <w:rPr>
                <w:rFonts w:hint="eastAsia" w:ascii="方正仿宋_GBK" w:hAnsi="微软雅黑" w:eastAsia="方正仿宋_GBK" w:cs="宋体"/>
                <w:color w:val="000000"/>
                <w:kern w:val="0"/>
                <w:sz w:val="21"/>
                <w:szCs w:val="21"/>
              </w:rPr>
              <w:t>2.重难点分析（</w:t>
            </w:r>
            <w:r>
              <w:rPr>
                <w:rFonts w:ascii="方正仿宋_GBK" w:hAnsi="微软雅黑" w:eastAsia="方正仿宋_GBK" w:cs="宋体"/>
                <w:color w:val="000000"/>
                <w:kern w:val="0"/>
                <w:sz w:val="21"/>
                <w:szCs w:val="21"/>
              </w:rPr>
              <w:t>10</w:t>
            </w:r>
            <w:r>
              <w:rPr>
                <w:rFonts w:hint="eastAsia" w:ascii="方正仿宋_GBK" w:hAnsi="微软雅黑" w:eastAsia="方正仿宋_GBK" w:cs="宋体"/>
                <w:color w:val="000000"/>
                <w:kern w:val="0"/>
                <w:sz w:val="21"/>
                <w:szCs w:val="21"/>
              </w:rPr>
              <w:t>分）</w:t>
            </w:r>
          </w:p>
          <w:p w14:paraId="1036B8BF">
            <w:pPr>
              <w:widowControl/>
              <w:jc w:val="left"/>
              <w:textAlignment w:val="center"/>
              <w:rPr>
                <w:rFonts w:ascii="方正仿宋_GBK" w:hAnsi="微软雅黑" w:eastAsia="方正仿宋_GBK" w:cs="宋体"/>
                <w:color w:val="000000"/>
                <w:kern w:val="0"/>
                <w:sz w:val="21"/>
                <w:szCs w:val="21"/>
              </w:rPr>
            </w:pPr>
            <w:r>
              <w:rPr>
                <w:rFonts w:hint="eastAsia" w:ascii="方正仿宋_GBK" w:hAnsi="微软雅黑" w:eastAsia="方正仿宋_GBK" w:cs="宋体"/>
                <w:color w:val="000000"/>
                <w:kern w:val="0"/>
                <w:sz w:val="21"/>
                <w:szCs w:val="21"/>
              </w:rPr>
              <w:t>对本项目的难点、重点进行分析，提出对应的解决方案。</w:t>
            </w:r>
          </w:p>
          <w:p w14:paraId="64D2A906">
            <w:pPr>
              <w:widowControl/>
              <w:jc w:val="left"/>
              <w:textAlignment w:val="center"/>
              <w:rPr>
                <w:rFonts w:ascii="方正仿宋_GBK" w:hAnsi="微软雅黑" w:eastAsia="方正仿宋_GBK" w:cs="宋体"/>
                <w:color w:val="000000"/>
                <w:kern w:val="0"/>
                <w:sz w:val="21"/>
                <w:szCs w:val="21"/>
              </w:rPr>
            </w:pPr>
            <w:r>
              <w:rPr>
                <w:rFonts w:hint="eastAsia" w:ascii="方正仿宋_GBK" w:hAnsi="微软雅黑" w:eastAsia="方正仿宋_GBK" w:cs="宋体"/>
                <w:color w:val="000000"/>
                <w:kern w:val="0"/>
                <w:sz w:val="21"/>
                <w:szCs w:val="21"/>
              </w:rPr>
              <w:t>优得</w:t>
            </w:r>
            <w:r>
              <w:rPr>
                <w:rFonts w:ascii="方正仿宋_GBK" w:hAnsi="微软雅黑" w:eastAsia="方正仿宋_GBK" w:cs="宋体"/>
                <w:color w:val="000000"/>
                <w:kern w:val="0"/>
                <w:sz w:val="21"/>
                <w:szCs w:val="21"/>
              </w:rPr>
              <w:t>10</w:t>
            </w:r>
            <w:r>
              <w:rPr>
                <w:rFonts w:hint="eastAsia" w:ascii="方正仿宋_GBK" w:hAnsi="微软雅黑" w:eastAsia="方正仿宋_GBK" w:cs="宋体"/>
                <w:color w:val="000000"/>
                <w:kern w:val="0"/>
                <w:sz w:val="21"/>
                <w:szCs w:val="21"/>
              </w:rPr>
              <w:t>分，良得</w:t>
            </w:r>
            <w:r>
              <w:rPr>
                <w:rFonts w:ascii="方正仿宋_GBK" w:hAnsi="微软雅黑" w:eastAsia="方正仿宋_GBK" w:cs="宋体"/>
                <w:color w:val="000000"/>
                <w:kern w:val="0"/>
                <w:sz w:val="21"/>
                <w:szCs w:val="21"/>
              </w:rPr>
              <w:t>7</w:t>
            </w:r>
            <w:r>
              <w:rPr>
                <w:rFonts w:hint="eastAsia" w:ascii="方正仿宋_GBK" w:hAnsi="微软雅黑" w:eastAsia="方正仿宋_GBK" w:cs="宋体"/>
                <w:color w:val="000000"/>
                <w:kern w:val="0"/>
                <w:sz w:val="21"/>
                <w:szCs w:val="21"/>
              </w:rPr>
              <w:t>分，一般得</w:t>
            </w:r>
            <w:r>
              <w:rPr>
                <w:rFonts w:ascii="方正仿宋_GBK" w:hAnsi="微软雅黑" w:eastAsia="方正仿宋_GBK" w:cs="宋体"/>
                <w:color w:val="000000"/>
                <w:kern w:val="0"/>
                <w:sz w:val="21"/>
                <w:szCs w:val="21"/>
              </w:rPr>
              <w:t>4</w:t>
            </w:r>
            <w:r>
              <w:rPr>
                <w:rFonts w:hint="eastAsia" w:ascii="方正仿宋_GBK" w:hAnsi="微软雅黑" w:eastAsia="方正仿宋_GBK" w:cs="宋体"/>
                <w:color w:val="000000"/>
                <w:kern w:val="0"/>
                <w:sz w:val="21"/>
                <w:szCs w:val="21"/>
              </w:rPr>
              <w:t>分，差或未提供的得0分。</w:t>
            </w:r>
          </w:p>
        </w:tc>
        <w:tc>
          <w:tcPr>
            <w:tcW w:w="1851" w:type="dxa"/>
            <w:vMerge w:val="continue"/>
            <w:vAlign w:val="center"/>
          </w:tcPr>
          <w:p w14:paraId="16C68445">
            <w:pPr>
              <w:jc w:val="left"/>
              <w:textAlignment w:val="center"/>
              <w:rPr>
                <w:rFonts w:ascii="方正仿宋_GBK" w:hAnsi="微软雅黑" w:eastAsia="方正仿宋_GBK" w:cs="宋体"/>
                <w:bCs/>
                <w:color w:val="000000"/>
                <w:kern w:val="0"/>
                <w:sz w:val="21"/>
                <w:szCs w:val="21"/>
              </w:rPr>
            </w:pPr>
          </w:p>
        </w:tc>
      </w:tr>
      <w:tr w14:paraId="1061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jc w:val="center"/>
        </w:trPr>
        <w:tc>
          <w:tcPr>
            <w:tcW w:w="432" w:type="dxa"/>
            <w:vMerge w:val="continue"/>
            <w:vAlign w:val="center"/>
          </w:tcPr>
          <w:p w14:paraId="14A10F0F">
            <w:pPr>
              <w:widowControl/>
              <w:jc w:val="center"/>
              <w:textAlignment w:val="center"/>
              <w:rPr>
                <w:rFonts w:ascii="方正仿宋_GBK" w:hAnsi="微软雅黑" w:eastAsia="方正仿宋_GBK" w:cs="宋体"/>
                <w:bCs/>
                <w:color w:val="000000"/>
                <w:kern w:val="0"/>
                <w:sz w:val="21"/>
                <w:szCs w:val="21"/>
              </w:rPr>
            </w:pPr>
          </w:p>
        </w:tc>
        <w:tc>
          <w:tcPr>
            <w:tcW w:w="2101" w:type="dxa"/>
            <w:gridSpan w:val="2"/>
            <w:vMerge w:val="continue"/>
            <w:vAlign w:val="center"/>
          </w:tcPr>
          <w:p w14:paraId="5AB963F6">
            <w:pPr>
              <w:widowControl/>
              <w:jc w:val="center"/>
              <w:textAlignment w:val="center"/>
              <w:rPr>
                <w:rFonts w:ascii="方正仿宋_GBK" w:hAnsi="微软雅黑" w:eastAsia="方正仿宋_GBK" w:cs="宋体"/>
                <w:bCs/>
                <w:color w:val="000000"/>
                <w:kern w:val="0"/>
                <w:sz w:val="21"/>
                <w:szCs w:val="21"/>
              </w:rPr>
            </w:pPr>
          </w:p>
        </w:tc>
        <w:tc>
          <w:tcPr>
            <w:tcW w:w="567" w:type="dxa"/>
            <w:vMerge w:val="continue"/>
            <w:vAlign w:val="center"/>
          </w:tcPr>
          <w:p w14:paraId="3EB38AAB">
            <w:pPr>
              <w:widowControl/>
              <w:jc w:val="center"/>
              <w:textAlignment w:val="center"/>
              <w:rPr>
                <w:rFonts w:ascii="方正仿宋_GBK" w:hAnsi="微软雅黑" w:eastAsia="方正仿宋_GBK" w:cs="宋体"/>
                <w:bCs/>
                <w:color w:val="000000"/>
                <w:kern w:val="0"/>
                <w:sz w:val="21"/>
                <w:szCs w:val="21"/>
              </w:rPr>
            </w:pPr>
          </w:p>
        </w:tc>
        <w:tc>
          <w:tcPr>
            <w:tcW w:w="4536" w:type="dxa"/>
            <w:vAlign w:val="center"/>
          </w:tcPr>
          <w:p w14:paraId="40E62F83">
            <w:pPr>
              <w:widowControl/>
              <w:jc w:val="left"/>
              <w:textAlignment w:val="center"/>
              <w:rPr>
                <w:rFonts w:ascii="方正仿宋_GBK" w:hAnsi="微软雅黑" w:eastAsia="方正仿宋_GBK" w:cs="宋体"/>
                <w:color w:val="000000"/>
                <w:kern w:val="0"/>
                <w:sz w:val="21"/>
                <w:szCs w:val="21"/>
              </w:rPr>
            </w:pPr>
            <w:r>
              <w:rPr>
                <w:rFonts w:hint="eastAsia" w:ascii="方正仿宋_GBK" w:hAnsi="微软雅黑" w:eastAsia="方正仿宋_GBK" w:cs="宋体"/>
                <w:color w:val="000000"/>
                <w:kern w:val="0"/>
                <w:sz w:val="21"/>
                <w:szCs w:val="21"/>
              </w:rPr>
              <w:t>3.质量控制方案（</w:t>
            </w:r>
            <w:r>
              <w:rPr>
                <w:rFonts w:ascii="方正仿宋_GBK" w:hAnsi="微软雅黑" w:eastAsia="方正仿宋_GBK" w:cs="宋体"/>
                <w:color w:val="000000"/>
                <w:kern w:val="0"/>
                <w:sz w:val="21"/>
                <w:szCs w:val="21"/>
              </w:rPr>
              <w:t>10</w:t>
            </w:r>
            <w:r>
              <w:rPr>
                <w:rFonts w:hint="eastAsia" w:ascii="方正仿宋_GBK" w:hAnsi="微软雅黑" w:eastAsia="方正仿宋_GBK" w:cs="宋体"/>
                <w:color w:val="000000"/>
                <w:kern w:val="0"/>
                <w:sz w:val="21"/>
                <w:szCs w:val="21"/>
              </w:rPr>
              <w:t>分）</w:t>
            </w:r>
          </w:p>
          <w:p w14:paraId="21986074">
            <w:pPr>
              <w:widowControl/>
              <w:jc w:val="left"/>
              <w:textAlignment w:val="center"/>
              <w:rPr>
                <w:rFonts w:ascii="方正仿宋_GBK" w:hAnsi="微软雅黑" w:eastAsia="方正仿宋_GBK" w:cs="宋体"/>
                <w:color w:val="000000"/>
                <w:kern w:val="0"/>
                <w:sz w:val="21"/>
                <w:szCs w:val="21"/>
              </w:rPr>
            </w:pPr>
            <w:r>
              <w:rPr>
                <w:rFonts w:hint="eastAsia" w:ascii="方正仿宋_GBK" w:hAnsi="微软雅黑" w:eastAsia="方正仿宋_GBK" w:cs="宋体"/>
                <w:color w:val="000000"/>
                <w:kern w:val="0"/>
                <w:sz w:val="21"/>
                <w:szCs w:val="21"/>
              </w:rPr>
              <w:t>对项目建设进度和质量控制措施提出方案。</w:t>
            </w:r>
          </w:p>
          <w:p w14:paraId="2650A469">
            <w:pPr>
              <w:widowControl/>
              <w:jc w:val="left"/>
              <w:textAlignment w:val="center"/>
              <w:rPr>
                <w:rFonts w:ascii="方正仿宋_GBK" w:hAnsi="微软雅黑" w:eastAsia="方正仿宋_GBK" w:cs="宋体"/>
                <w:color w:val="000000"/>
                <w:kern w:val="0"/>
                <w:sz w:val="21"/>
                <w:szCs w:val="21"/>
              </w:rPr>
            </w:pPr>
            <w:r>
              <w:rPr>
                <w:rFonts w:hint="eastAsia" w:ascii="方正仿宋_GBK" w:hAnsi="微软雅黑" w:eastAsia="方正仿宋_GBK" w:cs="宋体"/>
                <w:color w:val="000000"/>
                <w:kern w:val="0"/>
                <w:sz w:val="21"/>
                <w:szCs w:val="21"/>
              </w:rPr>
              <w:t>优得</w:t>
            </w:r>
            <w:r>
              <w:rPr>
                <w:rFonts w:ascii="方正仿宋_GBK" w:hAnsi="微软雅黑" w:eastAsia="方正仿宋_GBK" w:cs="宋体"/>
                <w:color w:val="000000"/>
                <w:kern w:val="0"/>
                <w:sz w:val="21"/>
                <w:szCs w:val="21"/>
              </w:rPr>
              <w:t>10</w:t>
            </w:r>
            <w:r>
              <w:rPr>
                <w:rFonts w:hint="eastAsia" w:ascii="方正仿宋_GBK" w:hAnsi="微软雅黑" w:eastAsia="方正仿宋_GBK" w:cs="宋体"/>
                <w:color w:val="000000"/>
                <w:kern w:val="0"/>
                <w:sz w:val="21"/>
                <w:szCs w:val="21"/>
              </w:rPr>
              <w:t>分，良得</w:t>
            </w:r>
            <w:r>
              <w:rPr>
                <w:rFonts w:ascii="方正仿宋_GBK" w:hAnsi="微软雅黑" w:eastAsia="方正仿宋_GBK" w:cs="宋体"/>
                <w:color w:val="000000"/>
                <w:kern w:val="0"/>
                <w:sz w:val="21"/>
                <w:szCs w:val="21"/>
              </w:rPr>
              <w:t>7</w:t>
            </w:r>
            <w:r>
              <w:rPr>
                <w:rFonts w:hint="eastAsia" w:ascii="方正仿宋_GBK" w:hAnsi="微软雅黑" w:eastAsia="方正仿宋_GBK" w:cs="宋体"/>
                <w:color w:val="000000"/>
                <w:kern w:val="0"/>
                <w:sz w:val="21"/>
                <w:szCs w:val="21"/>
              </w:rPr>
              <w:t>分，一般得</w:t>
            </w:r>
            <w:r>
              <w:rPr>
                <w:rFonts w:ascii="方正仿宋_GBK" w:hAnsi="微软雅黑" w:eastAsia="方正仿宋_GBK" w:cs="宋体"/>
                <w:color w:val="000000"/>
                <w:kern w:val="0"/>
                <w:sz w:val="21"/>
                <w:szCs w:val="21"/>
              </w:rPr>
              <w:t>4</w:t>
            </w:r>
            <w:r>
              <w:rPr>
                <w:rFonts w:hint="eastAsia" w:ascii="方正仿宋_GBK" w:hAnsi="微软雅黑" w:eastAsia="方正仿宋_GBK" w:cs="宋体"/>
                <w:color w:val="000000"/>
                <w:kern w:val="0"/>
                <w:sz w:val="21"/>
                <w:szCs w:val="21"/>
              </w:rPr>
              <w:t>分，差或未提供的得0分。</w:t>
            </w:r>
          </w:p>
        </w:tc>
        <w:tc>
          <w:tcPr>
            <w:tcW w:w="1851" w:type="dxa"/>
            <w:vMerge w:val="continue"/>
            <w:vAlign w:val="center"/>
          </w:tcPr>
          <w:p w14:paraId="05FFCC9D">
            <w:pPr>
              <w:jc w:val="left"/>
              <w:textAlignment w:val="center"/>
              <w:rPr>
                <w:rFonts w:ascii="方正仿宋_GBK" w:hAnsi="微软雅黑" w:eastAsia="方正仿宋_GBK" w:cs="宋体"/>
                <w:bCs/>
                <w:color w:val="000000"/>
                <w:kern w:val="0"/>
                <w:sz w:val="21"/>
                <w:szCs w:val="21"/>
              </w:rPr>
            </w:pPr>
          </w:p>
        </w:tc>
      </w:tr>
      <w:tr w14:paraId="7C61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jc w:val="center"/>
        </w:trPr>
        <w:tc>
          <w:tcPr>
            <w:tcW w:w="432" w:type="dxa"/>
            <w:vMerge w:val="continue"/>
            <w:vAlign w:val="center"/>
          </w:tcPr>
          <w:p w14:paraId="20562437">
            <w:pPr>
              <w:widowControl/>
              <w:jc w:val="center"/>
              <w:textAlignment w:val="center"/>
              <w:rPr>
                <w:rFonts w:ascii="方正仿宋_GBK" w:hAnsi="微软雅黑" w:eastAsia="方正仿宋_GBK" w:cs="宋体"/>
                <w:bCs/>
                <w:color w:val="000000"/>
                <w:kern w:val="0"/>
                <w:sz w:val="21"/>
                <w:szCs w:val="21"/>
              </w:rPr>
            </w:pPr>
          </w:p>
        </w:tc>
        <w:tc>
          <w:tcPr>
            <w:tcW w:w="2101" w:type="dxa"/>
            <w:gridSpan w:val="2"/>
            <w:vMerge w:val="continue"/>
            <w:vAlign w:val="center"/>
          </w:tcPr>
          <w:p w14:paraId="7616DF5C">
            <w:pPr>
              <w:widowControl/>
              <w:jc w:val="center"/>
              <w:textAlignment w:val="center"/>
              <w:rPr>
                <w:rFonts w:ascii="方正仿宋_GBK" w:hAnsi="微软雅黑" w:eastAsia="方正仿宋_GBK" w:cs="宋体"/>
                <w:bCs/>
                <w:color w:val="000000"/>
                <w:kern w:val="0"/>
                <w:sz w:val="21"/>
                <w:szCs w:val="21"/>
              </w:rPr>
            </w:pPr>
          </w:p>
        </w:tc>
        <w:tc>
          <w:tcPr>
            <w:tcW w:w="567" w:type="dxa"/>
            <w:vMerge w:val="continue"/>
            <w:vAlign w:val="center"/>
          </w:tcPr>
          <w:p w14:paraId="5F77C68A">
            <w:pPr>
              <w:widowControl/>
              <w:jc w:val="center"/>
              <w:textAlignment w:val="center"/>
              <w:rPr>
                <w:rFonts w:ascii="方正仿宋_GBK" w:hAnsi="微软雅黑" w:eastAsia="方正仿宋_GBK" w:cs="宋体"/>
                <w:bCs/>
                <w:color w:val="000000"/>
                <w:kern w:val="0"/>
                <w:sz w:val="21"/>
                <w:szCs w:val="21"/>
              </w:rPr>
            </w:pPr>
          </w:p>
        </w:tc>
        <w:tc>
          <w:tcPr>
            <w:tcW w:w="4536" w:type="dxa"/>
            <w:vAlign w:val="center"/>
          </w:tcPr>
          <w:p w14:paraId="56DE08E2">
            <w:pPr>
              <w:widowControl/>
              <w:jc w:val="left"/>
              <w:textAlignment w:val="center"/>
              <w:rPr>
                <w:rFonts w:hint="eastAsia" w:ascii="方正仿宋_GBK" w:hAnsi="微软雅黑" w:eastAsia="方正仿宋_GBK" w:cs="宋体"/>
                <w:color w:val="000000"/>
                <w:kern w:val="0"/>
                <w:sz w:val="21"/>
                <w:szCs w:val="21"/>
              </w:rPr>
            </w:pPr>
            <w:r>
              <w:rPr>
                <w:rFonts w:hint="eastAsia" w:ascii="方正仿宋_GBK" w:hAnsi="微软雅黑" w:eastAsia="方正仿宋_GBK" w:cs="宋体"/>
                <w:color w:val="000000"/>
                <w:kern w:val="0"/>
                <w:sz w:val="21"/>
                <w:szCs w:val="21"/>
              </w:rPr>
              <w:t>4.地勘方案（15分）</w:t>
            </w:r>
          </w:p>
          <w:p w14:paraId="7BA51DF2">
            <w:pPr>
              <w:widowControl/>
              <w:jc w:val="left"/>
              <w:textAlignment w:val="center"/>
              <w:rPr>
                <w:rFonts w:hint="eastAsia" w:ascii="方正仿宋_GBK" w:hAnsi="微软雅黑" w:eastAsia="方正仿宋_GBK" w:cs="宋体"/>
                <w:color w:val="000000"/>
                <w:kern w:val="0"/>
                <w:sz w:val="21"/>
                <w:szCs w:val="21"/>
              </w:rPr>
            </w:pPr>
            <w:r>
              <w:rPr>
                <w:rFonts w:hint="eastAsia" w:ascii="方正仿宋_GBK" w:hAnsi="微软雅黑" w:eastAsia="方正仿宋_GBK" w:cs="宋体"/>
                <w:color w:val="000000"/>
                <w:kern w:val="0"/>
                <w:sz w:val="21"/>
                <w:szCs w:val="21"/>
              </w:rPr>
              <w:t>对地勘流程、地勘要点及地勘对设计的指导编制地勘方案。</w:t>
            </w:r>
          </w:p>
          <w:p w14:paraId="2173FF22">
            <w:pPr>
              <w:widowControl/>
              <w:jc w:val="left"/>
              <w:textAlignment w:val="center"/>
              <w:rPr>
                <w:rFonts w:hint="eastAsia" w:ascii="方正仿宋_GBK" w:hAnsi="微软雅黑" w:eastAsia="方正仿宋_GBK" w:cs="宋体"/>
                <w:color w:val="000000"/>
                <w:kern w:val="0"/>
                <w:sz w:val="21"/>
                <w:szCs w:val="21"/>
                <w:lang w:val="en-US" w:eastAsia="zh-CN"/>
              </w:rPr>
            </w:pPr>
            <w:r>
              <w:rPr>
                <w:rFonts w:hint="eastAsia" w:ascii="方正仿宋_GBK" w:hAnsi="微软雅黑" w:eastAsia="方正仿宋_GBK" w:cs="宋体"/>
                <w:color w:val="000000"/>
                <w:kern w:val="0"/>
                <w:sz w:val="21"/>
                <w:szCs w:val="21"/>
              </w:rPr>
              <w:t>优得15分，良得10分，一般得5分，差或未提供得0分。</w:t>
            </w:r>
          </w:p>
        </w:tc>
        <w:tc>
          <w:tcPr>
            <w:tcW w:w="1851" w:type="dxa"/>
            <w:vMerge w:val="continue"/>
            <w:vAlign w:val="center"/>
          </w:tcPr>
          <w:p w14:paraId="5E817B31">
            <w:pPr>
              <w:jc w:val="left"/>
              <w:textAlignment w:val="center"/>
              <w:rPr>
                <w:rFonts w:ascii="方正仿宋_GBK" w:hAnsi="微软雅黑" w:eastAsia="方正仿宋_GBK" w:cs="宋体"/>
                <w:bCs/>
                <w:color w:val="000000"/>
                <w:kern w:val="0"/>
                <w:sz w:val="21"/>
                <w:szCs w:val="21"/>
              </w:rPr>
            </w:pPr>
          </w:p>
        </w:tc>
      </w:tr>
      <w:tr w14:paraId="35A8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jc w:val="center"/>
        </w:trPr>
        <w:tc>
          <w:tcPr>
            <w:tcW w:w="432" w:type="dxa"/>
            <w:vMerge w:val="continue"/>
            <w:vAlign w:val="center"/>
          </w:tcPr>
          <w:p w14:paraId="323A3EA0">
            <w:pPr>
              <w:widowControl/>
              <w:jc w:val="center"/>
              <w:textAlignment w:val="center"/>
              <w:rPr>
                <w:rFonts w:ascii="方正仿宋_GBK" w:hAnsi="微软雅黑" w:eastAsia="方正仿宋_GBK" w:cs="宋体"/>
                <w:bCs/>
                <w:color w:val="000000"/>
                <w:kern w:val="0"/>
                <w:sz w:val="21"/>
                <w:szCs w:val="21"/>
              </w:rPr>
            </w:pPr>
          </w:p>
        </w:tc>
        <w:tc>
          <w:tcPr>
            <w:tcW w:w="2101" w:type="dxa"/>
            <w:gridSpan w:val="2"/>
            <w:vMerge w:val="continue"/>
            <w:vAlign w:val="center"/>
          </w:tcPr>
          <w:p w14:paraId="2ED526D9">
            <w:pPr>
              <w:widowControl/>
              <w:jc w:val="center"/>
              <w:textAlignment w:val="center"/>
              <w:rPr>
                <w:rFonts w:ascii="方正仿宋_GBK" w:hAnsi="微软雅黑" w:eastAsia="方正仿宋_GBK" w:cs="宋体"/>
                <w:bCs/>
                <w:color w:val="000000"/>
                <w:kern w:val="0"/>
                <w:sz w:val="21"/>
                <w:szCs w:val="21"/>
              </w:rPr>
            </w:pPr>
          </w:p>
        </w:tc>
        <w:tc>
          <w:tcPr>
            <w:tcW w:w="567" w:type="dxa"/>
            <w:vMerge w:val="continue"/>
            <w:vAlign w:val="center"/>
          </w:tcPr>
          <w:p w14:paraId="537E822C">
            <w:pPr>
              <w:widowControl/>
              <w:jc w:val="center"/>
              <w:textAlignment w:val="center"/>
              <w:rPr>
                <w:rFonts w:ascii="方正仿宋_GBK" w:hAnsi="微软雅黑" w:eastAsia="方正仿宋_GBK" w:cs="宋体"/>
                <w:bCs/>
                <w:color w:val="000000"/>
                <w:kern w:val="0"/>
                <w:sz w:val="21"/>
                <w:szCs w:val="21"/>
              </w:rPr>
            </w:pPr>
          </w:p>
        </w:tc>
        <w:tc>
          <w:tcPr>
            <w:tcW w:w="4536" w:type="dxa"/>
            <w:vAlign w:val="center"/>
          </w:tcPr>
          <w:p w14:paraId="276AE073">
            <w:pPr>
              <w:widowControl/>
              <w:jc w:val="left"/>
              <w:textAlignment w:val="center"/>
              <w:rPr>
                <w:rFonts w:hint="eastAsia" w:ascii="方正仿宋_GBK" w:hAnsi="微软雅黑" w:eastAsia="方正仿宋_GBK" w:cs="宋体"/>
                <w:color w:val="000000"/>
                <w:kern w:val="0"/>
                <w:sz w:val="21"/>
                <w:szCs w:val="21"/>
              </w:rPr>
            </w:pPr>
            <w:r>
              <w:rPr>
                <w:rFonts w:hint="eastAsia" w:ascii="方正仿宋_GBK" w:hAnsi="微软雅黑" w:eastAsia="方正仿宋_GBK" w:cs="宋体"/>
                <w:color w:val="000000"/>
                <w:kern w:val="0"/>
                <w:sz w:val="21"/>
                <w:szCs w:val="21"/>
              </w:rPr>
              <w:t>5.概算编制方案（10分）</w:t>
            </w:r>
          </w:p>
          <w:p w14:paraId="0A9EBCE0">
            <w:pPr>
              <w:widowControl/>
              <w:jc w:val="left"/>
              <w:textAlignment w:val="center"/>
              <w:rPr>
                <w:rFonts w:hint="eastAsia" w:ascii="方正仿宋_GBK" w:hAnsi="微软雅黑" w:eastAsia="方正仿宋_GBK" w:cs="宋体"/>
                <w:color w:val="000000"/>
                <w:kern w:val="0"/>
                <w:sz w:val="21"/>
                <w:szCs w:val="21"/>
              </w:rPr>
            </w:pPr>
            <w:r>
              <w:rPr>
                <w:rFonts w:hint="eastAsia" w:ascii="方正仿宋_GBK" w:hAnsi="微软雅黑" w:eastAsia="方正仿宋_GBK" w:cs="宋体"/>
                <w:color w:val="000000"/>
                <w:kern w:val="0"/>
                <w:sz w:val="21"/>
                <w:szCs w:val="21"/>
              </w:rPr>
              <w:t>对概算编制、总投资控制等编制概算方案。</w:t>
            </w:r>
          </w:p>
          <w:p w14:paraId="11730E86">
            <w:pPr>
              <w:widowControl/>
              <w:jc w:val="left"/>
              <w:textAlignment w:val="center"/>
              <w:rPr>
                <w:rFonts w:hint="eastAsia" w:ascii="方正仿宋_GBK" w:hAnsi="微软雅黑" w:eastAsia="方正仿宋_GBK" w:cs="宋体"/>
                <w:color w:val="000000"/>
                <w:kern w:val="0"/>
                <w:sz w:val="21"/>
                <w:szCs w:val="21"/>
                <w:lang w:val="en-US" w:eastAsia="zh-CN"/>
              </w:rPr>
            </w:pPr>
            <w:r>
              <w:rPr>
                <w:rFonts w:hint="eastAsia" w:ascii="方正仿宋_GBK" w:hAnsi="微软雅黑" w:eastAsia="方正仿宋_GBK" w:cs="宋体"/>
                <w:color w:val="000000"/>
                <w:kern w:val="0"/>
                <w:sz w:val="21"/>
                <w:szCs w:val="21"/>
              </w:rPr>
              <w:t>优得10分，良得7分，一般得4分，差或未提供的得0分。</w:t>
            </w:r>
          </w:p>
        </w:tc>
        <w:tc>
          <w:tcPr>
            <w:tcW w:w="1851" w:type="dxa"/>
            <w:vMerge w:val="continue"/>
            <w:vAlign w:val="center"/>
          </w:tcPr>
          <w:p w14:paraId="7D7AC142">
            <w:pPr>
              <w:jc w:val="left"/>
              <w:textAlignment w:val="center"/>
              <w:rPr>
                <w:rFonts w:ascii="方正仿宋_GBK" w:hAnsi="微软雅黑" w:eastAsia="方正仿宋_GBK" w:cs="宋体"/>
                <w:bCs/>
                <w:color w:val="000000"/>
                <w:kern w:val="0"/>
                <w:sz w:val="21"/>
                <w:szCs w:val="21"/>
              </w:rPr>
            </w:pPr>
          </w:p>
        </w:tc>
      </w:tr>
      <w:tr w14:paraId="250D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432" w:type="dxa"/>
            <w:vMerge w:val="restart"/>
            <w:vAlign w:val="center"/>
          </w:tcPr>
          <w:p w14:paraId="5285CDED">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3</w:t>
            </w:r>
          </w:p>
        </w:tc>
        <w:tc>
          <w:tcPr>
            <w:tcW w:w="967" w:type="dxa"/>
            <w:vMerge w:val="restart"/>
            <w:vAlign w:val="center"/>
          </w:tcPr>
          <w:p w14:paraId="38D09C7C">
            <w:pPr>
              <w:widowControl/>
              <w:jc w:val="center"/>
              <w:textAlignment w:val="center"/>
            </w:pPr>
            <w:r>
              <w:rPr>
                <w:rFonts w:hint="eastAsia" w:ascii="方正仿宋_GBK" w:hAnsi="微软雅黑" w:eastAsia="方正仿宋_GBK" w:cs="宋体"/>
                <w:bCs/>
                <w:color w:val="000000"/>
                <w:kern w:val="0"/>
                <w:sz w:val="21"/>
                <w:szCs w:val="21"/>
              </w:rPr>
              <w:t>商务部分（</w:t>
            </w:r>
            <w:r>
              <w:rPr>
                <w:rFonts w:ascii="方正仿宋_GBK" w:hAnsi="微软雅黑" w:eastAsia="方正仿宋_GBK" w:cs="宋体"/>
                <w:bCs/>
                <w:color w:val="000000"/>
                <w:kern w:val="0"/>
                <w:sz w:val="21"/>
                <w:szCs w:val="21"/>
              </w:rPr>
              <w:t>30</w:t>
            </w:r>
            <w:r>
              <w:rPr>
                <w:rFonts w:hint="eastAsia" w:ascii="方正仿宋_GBK" w:hAnsi="微软雅黑" w:eastAsia="方正仿宋_GBK" w:cs="宋体"/>
                <w:bCs/>
                <w:color w:val="000000"/>
                <w:kern w:val="0"/>
                <w:sz w:val="21"/>
                <w:szCs w:val="21"/>
              </w:rPr>
              <w:t>%）</w:t>
            </w:r>
          </w:p>
        </w:tc>
        <w:tc>
          <w:tcPr>
            <w:tcW w:w="1134" w:type="dxa"/>
            <w:vMerge w:val="restart"/>
            <w:vAlign w:val="center"/>
          </w:tcPr>
          <w:p w14:paraId="5E0FBF40">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团队配置</w:t>
            </w:r>
          </w:p>
          <w:p w14:paraId="7531B1FE">
            <w:pPr>
              <w:widowControl/>
              <w:jc w:val="center"/>
              <w:textAlignment w:val="center"/>
            </w:pPr>
            <w:r>
              <w:rPr>
                <w:rFonts w:hint="eastAsia" w:ascii="方正仿宋_GBK" w:hAnsi="宋体" w:eastAsia="方正仿宋_GBK"/>
                <w:sz w:val="21"/>
                <w:szCs w:val="21"/>
              </w:rPr>
              <w:t>（</w:t>
            </w:r>
            <w:r>
              <w:rPr>
                <w:rFonts w:ascii="方正仿宋_GBK" w:hAnsi="宋体" w:eastAsia="方正仿宋_GBK"/>
                <w:sz w:val="21"/>
                <w:szCs w:val="21"/>
              </w:rPr>
              <w:t>15</w:t>
            </w:r>
            <w:r>
              <w:rPr>
                <w:rFonts w:hint="eastAsia" w:ascii="方正仿宋_GBK" w:hAnsi="宋体" w:eastAsia="方正仿宋_GBK"/>
                <w:sz w:val="21"/>
                <w:szCs w:val="21"/>
              </w:rPr>
              <w:t>%）</w:t>
            </w:r>
          </w:p>
        </w:tc>
        <w:tc>
          <w:tcPr>
            <w:tcW w:w="567" w:type="dxa"/>
            <w:vAlign w:val="center"/>
          </w:tcPr>
          <w:p w14:paraId="4A8B5E3B">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4</w:t>
            </w:r>
          </w:p>
        </w:tc>
        <w:tc>
          <w:tcPr>
            <w:tcW w:w="4536" w:type="dxa"/>
            <w:vAlign w:val="center"/>
          </w:tcPr>
          <w:p w14:paraId="5705A74E">
            <w:pPr>
              <w:spacing w:line="240" w:lineRule="atLeast"/>
              <w:rPr>
                <w:rFonts w:ascii="方正仿宋_GBK" w:hAnsi="宋体" w:eastAsia="方正仿宋_GBK"/>
                <w:sz w:val="21"/>
                <w:szCs w:val="21"/>
              </w:rPr>
            </w:pPr>
            <w:r>
              <w:rPr>
                <w:rFonts w:hint="eastAsia" w:ascii="方正仿宋_GBK" w:hAnsi="宋体" w:eastAsia="方正仿宋_GBK"/>
                <w:sz w:val="21"/>
                <w:szCs w:val="21"/>
              </w:rPr>
              <w:t>1.人员数量（4分）</w:t>
            </w:r>
          </w:p>
          <w:p w14:paraId="493F69B1">
            <w:pPr>
              <w:widowControl/>
              <w:textAlignment w:val="center"/>
              <w:rPr>
                <w:rFonts w:ascii="方正仿宋_GBK" w:hAnsi="微软雅黑" w:eastAsia="方正仿宋_GBK" w:cs="宋体"/>
                <w:bCs/>
                <w:color w:val="000000"/>
                <w:kern w:val="0"/>
                <w:sz w:val="21"/>
                <w:szCs w:val="21"/>
              </w:rPr>
            </w:pPr>
            <w:r>
              <w:rPr>
                <w:rFonts w:hint="eastAsia" w:ascii="方正仿宋_GBK" w:hAnsi="宋体" w:eastAsia="方正仿宋_GBK"/>
                <w:sz w:val="21"/>
                <w:szCs w:val="21"/>
              </w:rPr>
              <w:t>拟派本项目团队人数在</w:t>
            </w:r>
            <w:r>
              <w:rPr>
                <w:rFonts w:ascii="方正仿宋_GBK" w:hAnsi="宋体" w:eastAsia="方正仿宋_GBK"/>
                <w:sz w:val="21"/>
                <w:szCs w:val="21"/>
              </w:rPr>
              <w:t>2</w:t>
            </w:r>
            <w:r>
              <w:rPr>
                <w:rFonts w:hint="eastAsia" w:ascii="方正仿宋_GBK" w:hAnsi="宋体" w:eastAsia="方正仿宋_GBK"/>
                <w:sz w:val="21"/>
                <w:szCs w:val="21"/>
              </w:rPr>
              <w:t>人基础上，每增加1人加</w:t>
            </w:r>
            <w:r>
              <w:rPr>
                <w:rFonts w:ascii="方正仿宋_GBK" w:hAnsi="宋体" w:eastAsia="方正仿宋_GBK"/>
                <w:sz w:val="21"/>
                <w:szCs w:val="21"/>
              </w:rPr>
              <w:t>2</w:t>
            </w:r>
            <w:r>
              <w:rPr>
                <w:rFonts w:hint="eastAsia" w:ascii="方正仿宋_GBK" w:hAnsi="宋体" w:eastAsia="方正仿宋_GBK"/>
                <w:sz w:val="21"/>
                <w:szCs w:val="21"/>
              </w:rPr>
              <w:t>分，满分4分。</w:t>
            </w:r>
          </w:p>
        </w:tc>
        <w:tc>
          <w:tcPr>
            <w:tcW w:w="1851" w:type="dxa"/>
            <w:vAlign w:val="center"/>
          </w:tcPr>
          <w:p w14:paraId="376B5677">
            <w:pPr>
              <w:widowControl/>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提供人员名单、供应商为其购买的社保证明复印件，加盖供应商公章。</w:t>
            </w:r>
          </w:p>
        </w:tc>
      </w:tr>
      <w:tr w14:paraId="748E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432" w:type="dxa"/>
            <w:vMerge w:val="continue"/>
            <w:vAlign w:val="center"/>
          </w:tcPr>
          <w:p w14:paraId="5F751515">
            <w:pPr>
              <w:widowControl/>
              <w:jc w:val="center"/>
              <w:textAlignment w:val="center"/>
              <w:rPr>
                <w:rFonts w:ascii="方正仿宋_GBK" w:hAnsi="微软雅黑" w:eastAsia="方正仿宋_GBK" w:cs="宋体"/>
                <w:bCs/>
                <w:color w:val="000000"/>
                <w:kern w:val="0"/>
                <w:sz w:val="21"/>
                <w:szCs w:val="21"/>
              </w:rPr>
            </w:pPr>
          </w:p>
        </w:tc>
        <w:tc>
          <w:tcPr>
            <w:tcW w:w="967" w:type="dxa"/>
            <w:vMerge w:val="continue"/>
            <w:vAlign w:val="center"/>
          </w:tcPr>
          <w:p w14:paraId="623B06B2">
            <w:pPr>
              <w:widowControl/>
              <w:jc w:val="center"/>
              <w:textAlignment w:val="center"/>
              <w:rPr>
                <w:rFonts w:ascii="方正仿宋_GBK" w:hAnsi="微软雅黑" w:eastAsia="方正仿宋_GBK" w:cs="宋体"/>
                <w:bCs/>
                <w:color w:val="000000"/>
                <w:kern w:val="0"/>
                <w:sz w:val="21"/>
                <w:szCs w:val="21"/>
              </w:rPr>
            </w:pPr>
          </w:p>
        </w:tc>
        <w:tc>
          <w:tcPr>
            <w:tcW w:w="1134" w:type="dxa"/>
            <w:vMerge w:val="continue"/>
            <w:vAlign w:val="center"/>
          </w:tcPr>
          <w:p w14:paraId="33E5E684">
            <w:pPr>
              <w:spacing w:line="240" w:lineRule="atLeast"/>
              <w:ind w:firstLine="28"/>
              <w:jc w:val="center"/>
              <w:rPr>
                <w:rFonts w:ascii="方正仿宋_GBK" w:hAnsi="宋体" w:eastAsia="方正仿宋_GBK"/>
                <w:sz w:val="21"/>
                <w:szCs w:val="21"/>
              </w:rPr>
            </w:pPr>
          </w:p>
        </w:tc>
        <w:tc>
          <w:tcPr>
            <w:tcW w:w="567" w:type="dxa"/>
            <w:vAlign w:val="center"/>
          </w:tcPr>
          <w:p w14:paraId="3B7749F4">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6</w:t>
            </w:r>
          </w:p>
        </w:tc>
        <w:tc>
          <w:tcPr>
            <w:tcW w:w="4536" w:type="dxa"/>
            <w:vAlign w:val="center"/>
          </w:tcPr>
          <w:p w14:paraId="63390FE7">
            <w:pPr>
              <w:spacing w:line="240" w:lineRule="atLeast"/>
              <w:rPr>
                <w:rFonts w:ascii="方正仿宋_GBK" w:hAnsi="宋体" w:eastAsia="方正仿宋_GBK"/>
                <w:sz w:val="21"/>
                <w:szCs w:val="21"/>
              </w:rPr>
            </w:pPr>
            <w:r>
              <w:rPr>
                <w:rFonts w:hint="eastAsia" w:ascii="方正仿宋_GBK" w:hAnsi="宋体" w:eastAsia="方正仿宋_GBK"/>
                <w:sz w:val="21"/>
                <w:szCs w:val="21"/>
              </w:rPr>
              <w:t>2.项目负责人（6分）</w:t>
            </w:r>
          </w:p>
          <w:p w14:paraId="56937E8D">
            <w:pPr>
              <w:spacing w:line="240" w:lineRule="atLeast"/>
              <w:rPr>
                <w:rFonts w:ascii="方正仿宋_GBK" w:hAnsi="宋体" w:eastAsia="方正仿宋_GBK"/>
                <w:sz w:val="21"/>
                <w:szCs w:val="21"/>
              </w:rPr>
            </w:pPr>
            <w:r>
              <w:rPr>
                <w:rFonts w:hint="eastAsia" w:ascii="方正仿宋_GBK" w:hAnsi="宋体" w:eastAsia="方正仿宋_GBK"/>
                <w:sz w:val="21"/>
                <w:szCs w:val="21"/>
              </w:rPr>
              <w:t>根据拟派项目负责人及团队成员的经验、资历（履历、从业时间、业绩、能力等）比较打分。</w:t>
            </w:r>
          </w:p>
          <w:p w14:paraId="642C0D07">
            <w:pPr>
              <w:widowControl/>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color w:val="000000"/>
                <w:kern w:val="0"/>
                <w:sz w:val="21"/>
                <w:szCs w:val="21"/>
              </w:rPr>
              <w:t>优得</w:t>
            </w:r>
            <w:r>
              <w:rPr>
                <w:rFonts w:ascii="方正仿宋_GBK" w:hAnsi="微软雅黑" w:eastAsia="方正仿宋_GBK" w:cs="宋体"/>
                <w:color w:val="000000"/>
                <w:kern w:val="0"/>
                <w:sz w:val="21"/>
                <w:szCs w:val="21"/>
              </w:rPr>
              <w:t>6</w:t>
            </w:r>
            <w:r>
              <w:rPr>
                <w:rFonts w:hint="eastAsia" w:ascii="方正仿宋_GBK" w:hAnsi="微软雅黑" w:eastAsia="方正仿宋_GBK" w:cs="宋体"/>
                <w:color w:val="000000"/>
                <w:kern w:val="0"/>
                <w:sz w:val="21"/>
                <w:szCs w:val="21"/>
              </w:rPr>
              <w:t>分，良得</w:t>
            </w:r>
            <w:r>
              <w:rPr>
                <w:rFonts w:ascii="方正仿宋_GBK" w:hAnsi="微软雅黑" w:eastAsia="方正仿宋_GBK" w:cs="宋体"/>
                <w:color w:val="000000"/>
                <w:kern w:val="0"/>
                <w:sz w:val="21"/>
                <w:szCs w:val="21"/>
              </w:rPr>
              <w:t>4</w:t>
            </w:r>
            <w:r>
              <w:rPr>
                <w:rFonts w:hint="eastAsia" w:ascii="方正仿宋_GBK" w:hAnsi="微软雅黑" w:eastAsia="方正仿宋_GBK" w:cs="宋体"/>
                <w:color w:val="000000"/>
                <w:kern w:val="0"/>
                <w:sz w:val="21"/>
                <w:szCs w:val="21"/>
              </w:rPr>
              <w:t>分，一般得</w:t>
            </w:r>
            <w:r>
              <w:rPr>
                <w:rFonts w:ascii="方正仿宋_GBK" w:hAnsi="微软雅黑" w:eastAsia="方正仿宋_GBK" w:cs="宋体"/>
                <w:color w:val="000000"/>
                <w:kern w:val="0"/>
                <w:sz w:val="21"/>
                <w:szCs w:val="21"/>
              </w:rPr>
              <w:t>2</w:t>
            </w:r>
            <w:r>
              <w:rPr>
                <w:rFonts w:hint="eastAsia" w:ascii="方正仿宋_GBK" w:hAnsi="微软雅黑" w:eastAsia="方正仿宋_GBK" w:cs="宋体"/>
                <w:color w:val="000000"/>
                <w:kern w:val="0"/>
                <w:sz w:val="21"/>
                <w:szCs w:val="21"/>
              </w:rPr>
              <w:t>分，差或未提供的得0分。</w:t>
            </w:r>
          </w:p>
        </w:tc>
        <w:tc>
          <w:tcPr>
            <w:tcW w:w="1851" w:type="dxa"/>
            <w:vAlign w:val="center"/>
          </w:tcPr>
          <w:p w14:paraId="11EC133A">
            <w:pPr>
              <w:widowControl/>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提供项目负责人简历表、供应商为其购买的社保证明复印件，加盖供应商公章。</w:t>
            </w:r>
          </w:p>
        </w:tc>
      </w:tr>
      <w:tr w14:paraId="4A29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432" w:type="dxa"/>
            <w:vMerge w:val="continue"/>
            <w:vAlign w:val="center"/>
          </w:tcPr>
          <w:p w14:paraId="6AA38757">
            <w:pPr>
              <w:widowControl/>
              <w:jc w:val="center"/>
              <w:textAlignment w:val="center"/>
              <w:rPr>
                <w:rFonts w:ascii="方正仿宋_GBK" w:hAnsi="微软雅黑" w:eastAsia="方正仿宋_GBK" w:cs="宋体"/>
                <w:bCs/>
                <w:color w:val="000000"/>
                <w:kern w:val="0"/>
                <w:sz w:val="21"/>
                <w:szCs w:val="21"/>
              </w:rPr>
            </w:pPr>
          </w:p>
        </w:tc>
        <w:tc>
          <w:tcPr>
            <w:tcW w:w="967" w:type="dxa"/>
            <w:vMerge w:val="continue"/>
            <w:vAlign w:val="center"/>
          </w:tcPr>
          <w:p w14:paraId="6E81C530">
            <w:pPr>
              <w:widowControl/>
              <w:jc w:val="center"/>
              <w:textAlignment w:val="center"/>
              <w:rPr>
                <w:rFonts w:ascii="方正仿宋_GBK" w:hAnsi="微软雅黑" w:eastAsia="方正仿宋_GBK" w:cs="宋体"/>
                <w:bCs/>
                <w:color w:val="000000"/>
                <w:kern w:val="0"/>
                <w:sz w:val="21"/>
                <w:szCs w:val="21"/>
              </w:rPr>
            </w:pPr>
          </w:p>
        </w:tc>
        <w:tc>
          <w:tcPr>
            <w:tcW w:w="1134" w:type="dxa"/>
            <w:vMerge w:val="continue"/>
            <w:vAlign w:val="center"/>
          </w:tcPr>
          <w:p w14:paraId="35183011">
            <w:pPr>
              <w:spacing w:line="240" w:lineRule="atLeast"/>
              <w:ind w:firstLine="28"/>
              <w:jc w:val="center"/>
              <w:rPr>
                <w:rFonts w:ascii="方正仿宋_GBK" w:hAnsi="宋体" w:eastAsia="方正仿宋_GBK"/>
                <w:sz w:val="21"/>
                <w:szCs w:val="21"/>
              </w:rPr>
            </w:pPr>
          </w:p>
        </w:tc>
        <w:tc>
          <w:tcPr>
            <w:tcW w:w="567" w:type="dxa"/>
            <w:vAlign w:val="center"/>
          </w:tcPr>
          <w:p w14:paraId="231E95B5">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5</w:t>
            </w:r>
          </w:p>
        </w:tc>
        <w:tc>
          <w:tcPr>
            <w:tcW w:w="4536" w:type="dxa"/>
            <w:vAlign w:val="center"/>
          </w:tcPr>
          <w:p w14:paraId="0F680A25">
            <w:pPr>
              <w:spacing w:line="240" w:lineRule="atLeast"/>
              <w:rPr>
                <w:rFonts w:ascii="方正仿宋_GBK" w:hAnsi="宋体" w:eastAsia="方正仿宋_GBK"/>
                <w:sz w:val="21"/>
                <w:szCs w:val="21"/>
              </w:rPr>
            </w:pPr>
            <w:r>
              <w:rPr>
                <w:rFonts w:hint="eastAsia" w:ascii="方正仿宋_GBK" w:hAnsi="宋体" w:eastAsia="方正仿宋_GBK"/>
                <w:sz w:val="21"/>
                <w:szCs w:val="21"/>
              </w:rPr>
              <w:t>3.团队成员（</w:t>
            </w:r>
            <w:r>
              <w:rPr>
                <w:rFonts w:ascii="方正仿宋_GBK" w:hAnsi="宋体" w:eastAsia="方正仿宋_GBK"/>
                <w:sz w:val="21"/>
                <w:szCs w:val="21"/>
              </w:rPr>
              <w:t>5</w:t>
            </w:r>
            <w:r>
              <w:rPr>
                <w:rFonts w:hint="eastAsia" w:ascii="方正仿宋_GBK" w:hAnsi="宋体" w:eastAsia="方正仿宋_GBK"/>
                <w:sz w:val="21"/>
                <w:szCs w:val="21"/>
              </w:rPr>
              <w:t>分）</w:t>
            </w:r>
          </w:p>
          <w:p w14:paraId="70A8E5AD">
            <w:pPr>
              <w:widowControl/>
              <w:textAlignment w:val="center"/>
              <w:rPr>
                <w:rFonts w:ascii="方正仿宋_GBK" w:hAnsi="微软雅黑" w:eastAsia="方正仿宋_GBK" w:cs="宋体"/>
                <w:bCs/>
                <w:color w:val="000000"/>
                <w:kern w:val="0"/>
                <w:sz w:val="21"/>
                <w:szCs w:val="21"/>
              </w:rPr>
            </w:pPr>
            <w:r>
              <w:rPr>
                <w:rFonts w:hint="eastAsia" w:ascii="方正仿宋_GBK" w:hAnsi="宋体" w:eastAsia="方正仿宋_GBK"/>
                <w:sz w:val="21"/>
                <w:szCs w:val="21"/>
              </w:rPr>
              <w:t>拟派本项目团队人员有一名副高级及以上职称的，得</w:t>
            </w:r>
            <w:r>
              <w:rPr>
                <w:rFonts w:ascii="方正仿宋_GBK" w:hAnsi="宋体" w:eastAsia="方正仿宋_GBK"/>
                <w:sz w:val="21"/>
                <w:szCs w:val="21"/>
              </w:rPr>
              <w:t>5</w:t>
            </w:r>
            <w:r>
              <w:rPr>
                <w:rFonts w:hint="eastAsia" w:ascii="方正仿宋_GBK" w:hAnsi="宋体" w:eastAsia="方正仿宋_GBK"/>
                <w:sz w:val="21"/>
                <w:szCs w:val="21"/>
              </w:rPr>
              <w:t>分。</w:t>
            </w:r>
          </w:p>
        </w:tc>
        <w:tc>
          <w:tcPr>
            <w:tcW w:w="1851" w:type="dxa"/>
            <w:vAlign w:val="center"/>
          </w:tcPr>
          <w:p w14:paraId="2AC9EEDD">
            <w:pPr>
              <w:widowControl/>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提供职称证、供应商为其购买的社保证明复印件，加盖供应商公章。</w:t>
            </w:r>
          </w:p>
        </w:tc>
      </w:tr>
      <w:tr w14:paraId="1135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432" w:type="dxa"/>
            <w:vMerge w:val="continue"/>
            <w:vAlign w:val="center"/>
          </w:tcPr>
          <w:p w14:paraId="4B5E8BC5">
            <w:pPr>
              <w:widowControl/>
              <w:jc w:val="center"/>
              <w:textAlignment w:val="center"/>
              <w:rPr>
                <w:rFonts w:ascii="方正仿宋_GBK" w:hAnsi="微软雅黑" w:eastAsia="方正仿宋_GBK" w:cs="宋体"/>
                <w:bCs/>
                <w:color w:val="000000"/>
                <w:kern w:val="0"/>
                <w:sz w:val="21"/>
                <w:szCs w:val="21"/>
              </w:rPr>
            </w:pPr>
          </w:p>
        </w:tc>
        <w:tc>
          <w:tcPr>
            <w:tcW w:w="967" w:type="dxa"/>
            <w:vMerge w:val="continue"/>
            <w:vAlign w:val="center"/>
          </w:tcPr>
          <w:p w14:paraId="3EF6C25B">
            <w:pPr>
              <w:widowControl/>
              <w:jc w:val="center"/>
              <w:textAlignment w:val="center"/>
              <w:rPr>
                <w:rFonts w:ascii="方正仿宋_GBK" w:hAnsi="微软雅黑" w:eastAsia="方正仿宋_GBK" w:cs="宋体"/>
                <w:bCs/>
                <w:color w:val="000000"/>
                <w:kern w:val="0"/>
                <w:sz w:val="21"/>
                <w:szCs w:val="21"/>
              </w:rPr>
            </w:pPr>
          </w:p>
        </w:tc>
        <w:tc>
          <w:tcPr>
            <w:tcW w:w="1134" w:type="dxa"/>
            <w:vAlign w:val="center"/>
          </w:tcPr>
          <w:p w14:paraId="10843706">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业绩</w:t>
            </w:r>
          </w:p>
          <w:p w14:paraId="030EE055">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（1</w:t>
            </w:r>
            <w:r>
              <w:rPr>
                <w:rFonts w:ascii="方正仿宋_GBK" w:hAnsi="微软雅黑" w:eastAsia="方正仿宋_GBK" w:cs="宋体"/>
                <w:bCs/>
                <w:color w:val="000000"/>
                <w:kern w:val="0"/>
                <w:sz w:val="21"/>
                <w:szCs w:val="21"/>
              </w:rPr>
              <w:t>5</w:t>
            </w:r>
            <w:r>
              <w:rPr>
                <w:rFonts w:hint="eastAsia" w:ascii="方正仿宋_GBK" w:hAnsi="微软雅黑" w:eastAsia="方正仿宋_GBK" w:cs="宋体"/>
                <w:bCs/>
                <w:color w:val="000000"/>
                <w:kern w:val="0"/>
                <w:sz w:val="21"/>
                <w:szCs w:val="21"/>
              </w:rPr>
              <w:t>%）</w:t>
            </w:r>
          </w:p>
        </w:tc>
        <w:tc>
          <w:tcPr>
            <w:tcW w:w="567" w:type="dxa"/>
            <w:vAlign w:val="center"/>
          </w:tcPr>
          <w:p w14:paraId="0393B477">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15</w:t>
            </w:r>
          </w:p>
        </w:tc>
        <w:tc>
          <w:tcPr>
            <w:tcW w:w="4536" w:type="dxa"/>
            <w:vAlign w:val="center"/>
          </w:tcPr>
          <w:p w14:paraId="3F384134">
            <w:pPr>
              <w:widowControl/>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201</w:t>
            </w:r>
            <w:r>
              <w:rPr>
                <w:rFonts w:ascii="方正仿宋_GBK" w:hAnsi="微软雅黑" w:eastAsia="方正仿宋_GBK" w:cs="宋体"/>
                <w:bCs/>
                <w:color w:val="000000"/>
                <w:kern w:val="0"/>
                <w:sz w:val="21"/>
                <w:szCs w:val="21"/>
              </w:rPr>
              <w:t>8</w:t>
            </w:r>
            <w:r>
              <w:rPr>
                <w:rFonts w:hint="eastAsia" w:ascii="方正仿宋_GBK" w:hAnsi="微软雅黑" w:eastAsia="方正仿宋_GBK" w:cs="宋体"/>
                <w:bCs/>
                <w:color w:val="000000"/>
                <w:kern w:val="0"/>
                <w:sz w:val="21"/>
                <w:szCs w:val="21"/>
              </w:rPr>
              <w:t>年1月1日至今，供应商完成过政府部门或事业单位委托的公共建筑或办公用房改造工程（或装修工程）设计项目的，每有1项得</w:t>
            </w:r>
            <w:r>
              <w:rPr>
                <w:rFonts w:ascii="方正仿宋_GBK" w:hAnsi="微软雅黑" w:eastAsia="方正仿宋_GBK" w:cs="宋体"/>
                <w:bCs/>
                <w:color w:val="000000"/>
                <w:kern w:val="0"/>
                <w:sz w:val="21"/>
                <w:szCs w:val="21"/>
              </w:rPr>
              <w:t>5</w:t>
            </w:r>
            <w:r>
              <w:rPr>
                <w:rFonts w:hint="eastAsia" w:ascii="方正仿宋_GBK" w:hAnsi="微软雅黑" w:eastAsia="方正仿宋_GBK" w:cs="宋体"/>
                <w:bCs/>
                <w:color w:val="000000"/>
                <w:kern w:val="0"/>
                <w:sz w:val="21"/>
                <w:szCs w:val="21"/>
              </w:rPr>
              <w:t>分，最多得15分。</w:t>
            </w:r>
          </w:p>
        </w:tc>
        <w:tc>
          <w:tcPr>
            <w:tcW w:w="1851" w:type="dxa"/>
            <w:vAlign w:val="center"/>
          </w:tcPr>
          <w:p w14:paraId="09BF923C">
            <w:pPr>
              <w:widowControl/>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提供合同复印件，加盖供应商公章。</w:t>
            </w:r>
          </w:p>
        </w:tc>
      </w:tr>
    </w:tbl>
    <w:p w14:paraId="087262A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注：政府采购政策评分说明</w:t>
      </w:r>
    </w:p>
    <w:p w14:paraId="3D6679D7">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1.关于小微企业：</w:t>
      </w:r>
    </w:p>
    <w:p w14:paraId="05A0357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 按&lt;关于印发《政府采购促进中小企业发展暂行办法》的通知&gt;（财库〔2011〕181号）之规定，中小企业的标准为：</w:t>
      </w:r>
    </w:p>
    <w:p w14:paraId="620C61D3">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1.1.1 提供本企业制造的货物、承担的工程或者服务，或者提供其他中小企业制造的货物，不包括提供或使用大型企业注册商标的货物。</w:t>
      </w:r>
    </w:p>
    <w:p w14:paraId="55DE3CB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1.1.2 本规定所称中小企业划分标准，是指国务院有关部门根据企业从业人员、营业收入、资产总额等指标制定的中小企业划型标准（工信部联企业〔2011〕300号）。</w:t>
      </w:r>
    </w:p>
    <w:p w14:paraId="64C4EDE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1.1.3 小型、微型企业提供有中型企业制造的货物的，视同为中型企业；小型、微型、中型企业提供有大型企业制造的货物的，视同为大型企业。</w:t>
      </w:r>
    </w:p>
    <w:p w14:paraId="3EF2C88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 依照&lt;财政部、司法部关于政府采购支持监狱企业发展有关问题的通知&gt;（财库〔2014〕68号）之规定，监狱企业应当符合以下条件：</w:t>
      </w:r>
    </w:p>
    <w:p w14:paraId="33F7C83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F02EAE">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1.2.2 监狱企业参加政府采购活动时，视同小型、微型企业，应当提供由省级以上监狱管理局、戒毒管理局（含新疆生产建设兵团）出具的属于监狱企业的证明文件。</w:t>
      </w:r>
    </w:p>
    <w:p w14:paraId="0654A45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 具体加分说明：</w:t>
      </w:r>
    </w:p>
    <w:p w14:paraId="6677993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1.3.1 供应商为非联合体投标的，对小型企业给予6%的扣除，微型企业给予8%的扣除，注册资金十五万及以下的微型企业给予10%的扣除，以扣除后的报价参与评审。</w:t>
      </w:r>
    </w:p>
    <w:p w14:paraId="2DF9CA6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0B00F52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1.3.3 监狱企业、残疾人福利性单位属于微型企业的，应提供企业所在地的县级以上中小企业主管部门本年度出具的证明文件复印件和微型企业承诺书（详见本竞争性比选文件第七篇）。未提供以上资料的监狱企业、残疾人福利性单位视同小型企业。</w:t>
      </w:r>
    </w:p>
    <w:p w14:paraId="3B062167">
      <w:pPr>
        <w:pStyle w:val="5"/>
        <w:spacing w:line="360" w:lineRule="auto"/>
        <w:ind w:firstLine="482" w:firstLineChars="200"/>
        <w:rPr>
          <w:rFonts w:ascii="方正楷体_GBK" w:eastAsia="方正楷体_GBK"/>
          <w:sz w:val="24"/>
          <w:szCs w:val="24"/>
        </w:rPr>
      </w:pPr>
      <w:bookmarkStart w:id="57" w:name="_Toc29479"/>
      <w:r>
        <w:rPr>
          <w:rFonts w:hint="eastAsia" w:ascii="方正楷体_GBK" w:eastAsia="方正楷体_GBK"/>
          <w:sz w:val="24"/>
          <w:szCs w:val="24"/>
        </w:rPr>
        <w:t>三、无效响应</w:t>
      </w:r>
      <w:bookmarkEnd w:id="57"/>
    </w:p>
    <w:p w14:paraId="173C8BE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供应商发生以下条款情况之一者，视为无效响应，其响应文件将被拒绝：</w:t>
      </w:r>
    </w:p>
    <w:p w14:paraId="0520B241">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（一）供应商不符合规定的基本资格条件或特定资格条件的；</w:t>
      </w:r>
    </w:p>
    <w:p w14:paraId="603AC8B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（二）供应商的法定代表人或其授权代表未参加比选；</w:t>
      </w:r>
    </w:p>
    <w:p w14:paraId="090B148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（三）供应商所提交的响应文件不按第七篇“响应文件编制要求”规定签字、盖章；</w:t>
      </w:r>
    </w:p>
    <w:p w14:paraId="4D1FCB3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（四）供应商的最后报价超过采购预算的；</w:t>
      </w:r>
    </w:p>
    <w:p w14:paraId="6DDF456E">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（五）单位负责人为同一人或者存在直接控股、管理关系的不同供应商，参加同一合同项下的政府采购活动的；</w:t>
      </w:r>
    </w:p>
    <w:p w14:paraId="395EB66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（六）为采购项目提供整体设计、规范编制或者项目管理、监理、检测等服务的供应商，再参加该采购项目的其他采购活动；</w:t>
      </w:r>
    </w:p>
    <w:p w14:paraId="4EA5450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（七）所提供的产品不符合必须强制执行的国家标准的；</w:t>
      </w:r>
    </w:p>
    <w:p w14:paraId="2BDACBF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（八）供应商的服务时间、服务质保期及比选有效期不满足竞争性比选文件要求的；</w:t>
      </w:r>
    </w:p>
    <w:p w14:paraId="34EADCFE">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（九）供应商响应文件内容有与国家现行法律法规相违背的内容，或附有采购人无法接受的条件。</w:t>
      </w:r>
    </w:p>
    <w:p w14:paraId="13BF38A5">
      <w:pPr>
        <w:pStyle w:val="5"/>
        <w:spacing w:line="360" w:lineRule="auto"/>
        <w:ind w:firstLine="482" w:firstLineChars="200"/>
        <w:rPr>
          <w:rFonts w:ascii="方正楷体_GBK" w:eastAsia="方正楷体_GBK"/>
          <w:sz w:val="24"/>
          <w:szCs w:val="24"/>
        </w:rPr>
      </w:pPr>
      <w:bookmarkStart w:id="58" w:name="_Toc4859"/>
      <w:r>
        <w:rPr>
          <w:rFonts w:hint="eastAsia" w:ascii="方正楷体_GBK" w:eastAsia="方正楷体_GBK"/>
          <w:sz w:val="24"/>
          <w:szCs w:val="24"/>
        </w:rPr>
        <w:t>四、</w:t>
      </w:r>
      <w:bookmarkEnd w:id="55"/>
      <w:bookmarkEnd w:id="56"/>
      <w:r>
        <w:rPr>
          <w:rFonts w:hint="eastAsia" w:ascii="方正楷体_GBK" w:eastAsia="方正楷体_GBK"/>
          <w:sz w:val="24"/>
          <w:szCs w:val="24"/>
        </w:rPr>
        <w:t>采购终止</w:t>
      </w:r>
      <w:bookmarkEnd w:id="58"/>
    </w:p>
    <w:p w14:paraId="69C52CC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出现下列情形之一的，采购人应当终止竞争性比选采购活动，发布项目终止公告并说明原因，重新开展采购活动：</w:t>
      </w:r>
    </w:p>
    <w:p w14:paraId="25BF1AE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（一）因情况变化，不再符合规定的竞争性比选采购方式适用情形的；</w:t>
      </w:r>
    </w:p>
    <w:p w14:paraId="3C69C9FD">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（二）出现影响采购公正的违法、违规行为的；</w:t>
      </w:r>
    </w:p>
    <w:p w14:paraId="460238C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在采购过程中符合要求的供应商或者报价未超过采购预算的供应商不足3家的，但《政府采购竞争性比选采购方式管理暂行办法》第二十一条第三款及《财政部关于政府采购竞争性比选采购方式管理暂行办法有关问题的补充通知》规定的情形除外。</w:t>
      </w:r>
    </w:p>
    <w:p w14:paraId="3C59CA77">
      <w:pPr>
        <w:spacing w:line="360" w:lineRule="auto"/>
        <w:ind w:firstLine="480" w:firstLineChars="200"/>
        <w:rPr>
          <w:rFonts w:ascii="方正仿宋_GBK" w:eastAsia="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5B0CA28D">
      <w:pPr>
        <w:pStyle w:val="4"/>
        <w:pageBreakBefore/>
        <w:spacing w:line="360" w:lineRule="auto"/>
        <w:jc w:val="center"/>
        <w:rPr>
          <w:rFonts w:ascii="方正黑体_GBK" w:hAnsi="Times New Roman" w:eastAsia="方正黑体_GBK"/>
          <w:b w:val="0"/>
          <w:sz w:val="36"/>
          <w:szCs w:val="30"/>
        </w:rPr>
      </w:pPr>
      <w:bookmarkStart w:id="59" w:name="_Toc4614"/>
      <w:bookmarkStart w:id="60" w:name="_Toc102227313"/>
      <w:r>
        <w:rPr>
          <w:rFonts w:hint="eastAsia" w:ascii="方正黑体_GBK" w:hAnsi="Times New Roman" w:eastAsia="方正黑体_GBK"/>
          <w:b w:val="0"/>
          <w:sz w:val="36"/>
          <w:szCs w:val="30"/>
        </w:rPr>
        <w:t>第五篇 供应商须知</w:t>
      </w:r>
      <w:bookmarkEnd w:id="59"/>
      <w:bookmarkEnd w:id="60"/>
    </w:p>
    <w:p w14:paraId="77694488">
      <w:pPr>
        <w:pStyle w:val="5"/>
        <w:spacing w:line="360" w:lineRule="auto"/>
        <w:ind w:firstLine="482" w:firstLineChars="200"/>
        <w:rPr>
          <w:rFonts w:ascii="方正楷体_GBK" w:hAnsi="宋体" w:eastAsia="方正楷体_GBK"/>
          <w:sz w:val="24"/>
          <w:szCs w:val="24"/>
        </w:rPr>
      </w:pPr>
      <w:bookmarkStart w:id="61" w:name="_Toc7805"/>
      <w:bookmarkStart w:id="62" w:name="_Toc4772333"/>
      <w:bookmarkStart w:id="63" w:name="_Toc342913389"/>
      <w:r>
        <w:rPr>
          <w:rFonts w:hint="eastAsia" w:ascii="方正楷体_GBK" w:hAnsi="宋体" w:eastAsia="方正楷体_GBK"/>
          <w:sz w:val="24"/>
          <w:szCs w:val="24"/>
        </w:rPr>
        <w:t>一、比选费用</w:t>
      </w:r>
      <w:bookmarkEnd w:id="61"/>
      <w:bookmarkEnd w:id="62"/>
      <w:bookmarkEnd w:id="63"/>
    </w:p>
    <w:p w14:paraId="6870EC2E">
      <w:pPr>
        <w:pStyle w:val="107"/>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参与比选的供应商应承担其编制响应文件与递交响应文件所涉及的一切费用，不论比选结果如何，采购人在任何情况下无义务也无责任承担这些费用。</w:t>
      </w:r>
    </w:p>
    <w:p w14:paraId="1531D6D3">
      <w:pPr>
        <w:pStyle w:val="5"/>
        <w:tabs>
          <w:tab w:val="left" w:pos="2640"/>
        </w:tabs>
        <w:spacing w:line="360" w:lineRule="auto"/>
        <w:ind w:firstLine="482" w:firstLineChars="200"/>
        <w:rPr>
          <w:rFonts w:ascii="方正楷体_GBK" w:hAnsi="宋体" w:eastAsia="方正楷体_GBK"/>
          <w:sz w:val="24"/>
          <w:szCs w:val="24"/>
        </w:rPr>
      </w:pPr>
      <w:bookmarkStart w:id="64" w:name="_Toc11453"/>
      <w:bookmarkStart w:id="65" w:name="_Toc4772334"/>
      <w:bookmarkStart w:id="66" w:name="_Toc342913391"/>
      <w:r>
        <w:rPr>
          <w:rFonts w:hint="eastAsia" w:ascii="方正楷体_GBK" w:hAnsi="宋体" w:eastAsia="方正楷体_GBK"/>
          <w:sz w:val="24"/>
          <w:szCs w:val="24"/>
        </w:rPr>
        <w:t>二、竞争性比选文件</w:t>
      </w:r>
      <w:bookmarkEnd w:id="64"/>
      <w:bookmarkEnd w:id="65"/>
      <w:bookmarkEnd w:id="66"/>
    </w:p>
    <w:p w14:paraId="08E11C0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（一）竞争性比选文件由采购邀请书；采购服务需求；采购商务需求；比选程序及方法、评审标准、无效响应和采购终止；供应商须知；合同草案条款；响应文件编制要求共七部分组成。</w:t>
      </w:r>
    </w:p>
    <w:p w14:paraId="7E503A90">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（二）采购人所作的一切有效的书面通知、修改及补充，都是竞争性比选文件不可分割的部分。</w:t>
      </w:r>
    </w:p>
    <w:p w14:paraId="0590957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（三）竞争性比选文件的解释</w:t>
      </w:r>
    </w:p>
    <w:p w14:paraId="789B159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67" w:name="_Toc318159780"/>
      <w:bookmarkStart w:id="68" w:name="_Toc318159349"/>
      <w:bookmarkStart w:id="69" w:name="_Toc318159160"/>
      <w:bookmarkStart w:id="70" w:name="_Toc318166429"/>
    </w:p>
    <w:p w14:paraId="758F29E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（四）本竞争性比选文件中，比选小组根据与供应商进行比选可能实质性变动的内容为竞争性比选文件第二、三、六篇全部内容。</w:t>
      </w:r>
    </w:p>
    <w:p w14:paraId="5EBFCB3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（五）评审的依据为竞争性比选文件和响应文件（含有效的书面承诺）。比选小组判断响应文件对竞争性比选文件的响应，仅基于响应文件本身而不靠外部证据。</w:t>
      </w:r>
    </w:p>
    <w:bookmarkEnd w:id="67"/>
    <w:bookmarkEnd w:id="68"/>
    <w:bookmarkEnd w:id="69"/>
    <w:bookmarkEnd w:id="70"/>
    <w:p w14:paraId="3C7462A0">
      <w:pPr>
        <w:pStyle w:val="5"/>
        <w:spacing w:line="360" w:lineRule="auto"/>
        <w:ind w:firstLine="482" w:firstLineChars="200"/>
        <w:rPr>
          <w:rFonts w:ascii="方正楷体_GBK" w:hAnsi="宋体" w:eastAsia="方正楷体_GBK"/>
          <w:sz w:val="24"/>
          <w:szCs w:val="24"/>
        </w:rPr>
      </w:pPr>
      <w:bookmarkStart w:id="71" w:name="_Toc179714297"/>
      <w:bookmarkStart w:id="72" w:name="_Toc102227318"/>
      <w:bookmarkStart w:id="73" w:name="_Toc4772335"/>
      <w:bookmarkStart w:id="74" w:name="_Toc13763"/>
      <w:bookmarkStart w:id="75" w:name="_Toc342913392"/>
      <w:r>
        <w:rPr>
          <w:rFonts w:hint="eastAsia" w:ascii="方正楷体_GBK" w:hAnsi="宋体" w:eastAsia="方正楷体_GBK"/>
          <w:sz w:val="24"/>
          <w:szCs w:val="24"/>
        </w:rPr>
        <w:t>三、比选要求</w:t>
      </w:r>
      <w:bookmarkEnd w:id="71"/>
      <w:bookmarkEnd w:id="72"/>
      <w:bookmarkEnd w:id="73"/>
      <w:bookmarkEnd w:id="74"/>
      <w:bookmarkEnd w:id="75"/>
    </w:p>
    <w:p w14:paraId="2BF21B9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3F1FC75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1.供应商应当按照竞争性比选文件的要求编制响应文件，并对竞争性比选文件提出的要求和条件作出实质性响应，响应文件原则上采用软面订本，同时应编制完整的页码、目录。</w:t>
      </w:r>
    </w:p>
    <w:p w14:paraId="4654DCD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1A38A34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025F47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6E71173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本项目不接受联合体投标。</w:t>
      </w:r>
    </w:p>
    <w:p w14:paraId="5021804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（三）比选有效期：响应文件及有关承诺文件有效期为提交响应文件截止时间起90天。</w:t>
      </w:r>
    </w:p>
    <w:p w14:paraId="48DFC0A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45B3BE6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10014AB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14:paraId="00CAAD3C">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313CC0F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14:paraId="7FC263A0">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在响应文件正本中，竞争性比选文件第七篇响应文件编制要求中规定签字、盖章的地方必须按其规定签字、盖章。</w:t>
      </w:r>
    </w:p>
    <w:p w14:paraId="2DCEB75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2701475B">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1.响应文件的密封与标记</w:t>
      </w:r>
    </w:p>
    <w:p w14:paraId="20F6D66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响应文件的正本、副本均采用信封分别密封。信封上注明项目名称、供应商名称、“正本”、“副本”字样。信封的封口应加盖供应商公章或法人授权代表签字。</w:t>
      </w:r>
    </w:p>
    <w:p w14:paraId="2EA286B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2.响应文件递交截止时间：参阅采购邀请书。</w:t>
      </w:r>
    </w:p>
    <w:p w14:paraId="4229E1D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3.响应文件语言：简体中文</w:t>
      </w:r>
    </w:p>
    <w:p w14:paraId="13BEFA8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6D6FEED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各个供应商可派1-2名代表参与比选，至少1人应为法定代表人或具有法定代表人授权委托书的授权代表。</w:t>
      </w:r>
    </w:p>
    <w:p w14:paraId="230E58F9">
      <w:pPr>
        <w:pStyle w:val="5"/>
        <w:spacing w:line="360" w:lineRule="auto"/>
        <w:ind w:firstLine="482" w:firstLineChars="200"/>
        <w:rPr>
          <w:rFonts w:ascii="方正楷体_GBK" w:hAnsi="宋体" w:eastAsia="方正楷体_GBK"/>
          <w:sz w:val="24"/>
          <w:szCs w:val="24"/>
        </w:rPr>
      </w:pPr>
      <w:bookmarkStart w:id="76" w:name="_Toc21331"/>
      <w:bookmarkStart w:id="77" w:name="_Toc4772336"/>
      <w:r>
        <w:rPr>
          <w:rFonts w:hint="eastAsia" w:ascii="方正楷体_GBK" w:hAnsi="宋体" w:eastAsia="方正楷体_GBK"/>
          <w:sz w:val="24"/>
          <w:szCs w:val="24"/>
        </w:rPr>
        <w:t>四、成交供应商的确认和变更</w:t>
      </w:r>
      <w:bookmarkEnd w:id="76"/>
      <w:bookmarkEnd w:id="77"/>
    </w:p>
    <w:p w14:paraId="20F087D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6520578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应当在出具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425D025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201470B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16A5EE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2.成交供应商无充分理由放弃成交的，采购人将把相关情况报财政部门，财政部门将根据相关法律法规的规定对违规供应商进行处罚。</w:t>
      </w:r>
    </w:p>
    <w:p w14:paraId="08895AD3">
      <w:pPr>
        <w:pStyle w:val="5"/>
        <w:spacing w:line="360" w:lineRule="auto"/>
        <w:ind w:firstLine="482" w:firstLineChars="200"/>
        <w:rPr>
          <w:rFonts w:ascii="方正楷体_GBK" w:hAnsi="宋体" w:eastAsia="方正楷体_GBK"/>
          <w:sz w:val="24"/>
          <w:szCs w:val="24"/>
        </w:rPr>
      </w:pPr>
      <w:bookmarkStart w:id="78" w:name="_Toc5353"/>
      <w:bookmarkStart w:id="79" w:name="_Toc4772337"/>
      <w:bookmarkStart w:id="80" w:name="_Toc342913395"/>
      <w:bookmarkStart w:id="81" w:name="_Toc102227321"/>
      <w:r>
        <w:rPr>
          <w:rFonts w:hint="eastAsia" w:ascii="方正楷体_GBK" w:hAnsi="宋体" w:eastAsia="方正楷体_GBK"/>
          <w:sz w:val="24"/>
          <w:szCs w:val="24"/>
        </w:rPr>
        <w:t>五、成交通知</w:t>
      </w:r>
      <w:bookmarkEnd w:id="78"/>
      <w:bookmarkEnd w:id="79"/>
      <w:bookmarkEnd w:id="80"/>
      <w:bookmarkEnd w:id="81"/>
    </w:p>
    <w:p w14:paraId="75ECF48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w:t>
      </w:r>
      <w:r>
        <w:rPr>
          <w:rFonts w:hint="eastAsia" w:ascii="方正仿宋_GBK" w:hAnsi="宋体" w:eastAsia="方正仿宋_GBK"/>
          <w:color w:val="000000" w:themeColor="text1"/>
          <w:sz w:val="24"/>
          <w:szCs w:val="24"/>
          <w14:textFill>
            <w14:solidFill>
              <w14:schemeClr w14:val="tx1"/>
            </w14:solidFill>
          </w14:textFill>
        </w:rPr>
        <w:t>商确定后，采购人将在</w:t>
      </w:r>
      <w:bookmarkStart w:id="82" w:name="_Hlk40972484"/>
      <w:r>
        <w:rPr>
          <w:rFonts w:hint="eastAsia" w:ascii="方正仿宋_GBK" w:hAnsi="宋体" w:eastAsia="方正仿宋_GBK"/>
          <w:color w:val="000000" w:themeColor="text1"/>
          <w:sz w:val="24"/>
          <w:szCs w:val="24"/>
          <w14:textFill>
            <w14:solidFill>
              <w14:schemeClr w14:val="tx1"/>
            </w14:solidFill>
          </w14:textFill>
        </w:rPr>
        <w:t>重庆市人民政府口岸和物流办公室（</w:t>
      </w:r>
      <w:r>
        <w:fldChar w:fldCharType="begin"/>
      </w:r>
      <w:r>
        <w:instrText xml:space="preserve"> HYPERLINK "http://www.gec123.com" </w:instrText>
      </w:r>
      <w:r>
        <w:fldChar w:fldCharType="separate"/>
      </w:r>
      <w:r>
        <w:fldChar w:fldCharType="end"/>
      </w:r>
      <w:r>
        <w:rPr>
          <w:rFonts w:hint="eastAsia" w:ascii="方正仿宋_GBK" w:hAnsi="宋体" w:eastAsia="方正仿宋_GBK"/>
          <w:color w:val="000000" w:themeColor="text1"/>
          <w:sz w:val="24"/>
          <w:szCs w:val="24"/>
          <w14:textFill>
            <w14:solidFill>
              <w14:schemeClr w14:val="tx1"/>
            </w14:solidFill>
          </w14:textFill>
        </w:rPr>
        <w:t>http://zfkawlb.cq.gov.cn/）</w:t>
      </w:r>
      <w:bookmarkEnd w:id="82"/>
      <w:r>
        <w:rPr>
          <w:rFonts w:hint="eastAsia" w:ascii="方正仿宋_GBK" w:hAnsi="宋体" w:eastAsia="方正仿宋_GBK"/>
          <w:color w:val="000000" w:themeColor="text1"/>
          <w:sz w:val="24"/>
          <w:szCs w:val="24"/>
          <w14:textFill>
            <w14:solidFill>
              <w14:schemeClr w14:val="tx1"/>
            </w14:solidFill>
          </w14:textFill>
        </w:rPr>
        <w:t>上</w:t>
      </w:r>
      <w:r>
        <w:rPr>
          <w:rFonts w:hint="eastAsia" w:ascii="方正仿宋_GBK" w:hAnsi="宋体" w:eastAsia="方正仿宋_GBK"/>
          <w:sz w:val="24"/>
          <w:szCs w:val="24"/>
        </w:rPr>
        <w:t>发布成交结果公告。</w:t>
      </w:r>
      <w:r>
        <w:rPr>
          <w:rFonts w:hint="eastAsia" w:ascii="方正仿宋_GBK" w:hAnsi="宋体" w:eastAsia="方正仿宋_GBK" w:cs="仿宋"/>
          <w:sz w:val="24"/>
        </w:rPr>
        <w:t>结果公告期限为1个工作日。</w:t>
      </w:r>
    </w:p>
    <w:p w14:paraId="16C34BB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（二）结果公告期结束后，采购人将以书面形式发出《成交通知书》。《成交通知书》一经发出即发生法律效力。</w:t>
      </w:r>
    </w:p>
    <w:p w14:paraId="330B773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3FF6314D">
      <w:pPr>
        <w:spacing w:line="360" w:lineRule="auto"/>
        <w:ind w:firstLine="480" w:firstLineChars="200"/>
        <w:rPr>
          <w:rFonts w:ascii="方正仿宋_GBK" w:hAnsi="宋体" w:eastAsia="方正仿宋_GBK"/>
        </w:rPr>
      </w:pPr>
      <w:r>
        <w:rPr>
          <w:rFonts w:hint="eastAsia" w:ascii="方正仿宋_GBK" w:hAnsi="宋体" w:eastAsia="方正仿宋_GBK"/>
          <w:sz w:val="24"/>
          <w:szCs w:val="24"/>
        </w:rPr>
        <w:t>（四）如有供应商对成交结果提出质疑的，在质疑处理完毕后发出成交通知书。</w:t>
      </w:r>
    </w:p>
    <w:p w14:paraId="63CDADCD">
      <w:pPr>
        <w:pStyle w:val="5"/>
        <w:spacing w:line="360" w:lineRule="auto"/>
        <w:ind w:firstLine="482" w:firstLineChars="200"/>
        <w:rPr>
          <w:rFonts w:ascii="方正楷体_GBK" w:hAnsi="宋体" w:eastAsia="方正楷体_GBK"/>
          <w:sz w:val="24"/>
          <w:szCs w:val="24"/>
        </w:rPr>
      </w:pPr>
      <w:bookmarkStart w:id="83" w:name="_Toc4772338"/>
      <w:bookmarkStart w:id="84" w:name="_Toc29894"/>
      <w:r>
        <w:rPr>
          <w:rFonts w:hint="eastAsia" w:ascii="方正楷体_GBK" w:hAnsi="宋体" w:eastAsia="方正楷体_GBK"/>
          <w:sz w:val="24"/>
          <w:szCs w:val="24"/>
        </w:rPr>
        <w:t>六、关于质疑和投诉</w:t>
      </w:r>
      <w:bookmarkEnd w:id="83"/>
      <w:bookmarkEnd w:id="84"/>
    </w:p>
    <w:p w14:paraId="0E71FD2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（一）质疑</w:t>
      </w:r>
    </w:p>
    <w:p w14:paraId="0478C60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供应商认为采购文件、采购过程和成交结果使自己的权益收到伤害的，可向采购人以书面形式提出质疑。</w:t>
      </w:r>
    </w:p>
    <w:p w14:paraId="0291B0D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提出质疑的应当是参与所质疑项目采购活动的供应商。</w:t>
      </w:r>
    </w:p>
    <w:p w14:paraId="5BC94E55">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1.质疑内容、时限</w:t>
      </w:r>
    </w:p>
    <w:p w14:paraId="0DBF952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1.1供应商认为采购文件、采购过程、成交结果使自己的权益受到损害的，可以在知道或者应知其权益受到损害之日起7个工作日内，以书面形式向采购人提出质疑。</w:t>
      </w:r>
    </w:p>
    <w:p w14:paraId="245BEE9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1.2 供应商提出质疑应当提交质疑函和必要的证明材料，质疑函应当包括下列内容：</w:t>
      </w:r>
    </w:p>
    <w:p w14:paraId="15ABAB8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（1）供应商的姓名或者名称、地址、邮编、联系人及联系电话；</w:t>
      </w:r>
    </w:p>
    <w:p w14:paraId="79AC0544">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（2）质疑项目的名称、项目号以及招标项目编号；</w:t>
      </w:r>
    </w:p>
    <w:p w14:paraId="6668881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（3）具体、明确的质疑事项和与质疑事项相关的请求；</w:t>
      </w:r>
    </w:p>
    <w:p w14:paraId="507AFDCA">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（4）事实依据；</w:t>
      </w:r>
    </w:p>
    <w:p w14:paraId="1C52D2C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（5）必要的法律依据；</w:t>
      </w:r>
    </w:p>
    <w:p w14:paraId="57D63FB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（6）提出质疑的日期；</w:t>
      </w:r>
    </w:p>
    <w:p w14:paraId="348EA0B2">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（7）营业执照（或事业单位法人证书，或个体工商户营业执照或有效的自然人身份证明、组织机构代码证）复印件；</w:t>
      </w:r>
    </w:p>
    <w:p w14:paraId="33B14312">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（8）法定代表人授权委托书原件、法定代表人身份证复印件和其授权代表的身份证复印件（供应商为自然人的提供自然人身份证复印件）；</w:t>
      </w:r>
    </w:p>
    <w:p w14:paraId="153F0EC1">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1.3 供应商为自然人的，质疑函应当由本人签字；供应商为法人或者其他组织的，质疑函应当由法定代表人、主要负责人，或者其授权代表签字或者盖章，并加盖公章。</w:t>
      </w:r>
    </w:p>
    <w:p w14:paraId="77E2F65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2.质疑答复</w:t>
      </w:r>
    </w:p>
    <w:p w14:paraId="1AB2167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采购人应当在收到供应商的书面质疑后七个工作日内作出答复，并以书面形式通知质疑供应商和其他有关供应商。</w:t>
      </w:r>
    </w:p>
    <w:p w14:paraId="607D1C7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3.其他</w:t>
      </w:r>
    </w:p>
    <w:p w14:paraId="4998A391">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3.1 供应商应按照《政府采购质疑和投诉办法》（财政部令第94号）及相关法律法规要求，在法定质疑期内一次性提出针对同一采购程序环节的质疑。</w:t>
      </w:r>
    </w:p>
    <w:p w14:paraId="4573C541">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3.2 质疑函范本可在财政部门户网站和中国政府采购网下载。</w:t>
      </w:r>
    </w:p>
    <w:p w14:paraId="38AFF5B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（二）投诉</w:t>
      </w:r>
    </w:p>
    <w:p w14:paraId="47A4BA8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1.供应商对采购人的答复不满意，或者采购人未在规定时间内作出答复的，可以在答复期满后15个工作日内按照相关法律法规向财政部门提起投诉。</w:t>
      </w:r>
    </w:p>
    <w:p w14:paraId="289180E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2.供应商应按照《政府采购质疑和投诉办法》（财政部令第94号）及相关法律法规要求递交投诉书和必要的证明材料。投诉书范本可在财政部门户网站和中国政府采购网下载。</w:t>
      </w:r>
    </w:p>
    <w:p w14:paraId="2824100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EEE40D1">
      <w:pPr>
        <w:spacing w:line="360" w:lineRule="auto"/>
        <w:ind w:firstLine="570"/>
        <w:rPr>
          <w:rFonts w:ascii="方正仿宋_GBK" w:eastAsia="方正仿宋_GBK"/>
          <w:sz w:val="24"/>
          <w:szCs w:val="24"/>
        </w:rPr>
      </w:pPr>
      <w:r>
        <w:rPr>
          <w:rFonts w:hint="eastAsia" w:ascii="方正仿宋_GBK" w:hAnsi="宋体" w:eastAsia="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1AB64CA4">
      <w:pPr>
        <w:pStyle w:val="5"/>
        <w:spacing w:line="360" w:lineRule="auto"/>
        <w:ind w:firstLine="482" w:firstLineChars="200"/>
        <w:rPr>
          <w:rFonts w:ascii="方正楷体_GBK" w:eastAsia="方正楷体_GBK"/>
          <w:sz w:val="24"/>
          <w:szCs w:val="24"/>
        </w:rPr>
      </w:pPr>
      <w:bookmarkStart w:id="85" w:name="_Toc102227322"/>
      <w:bookmarkStart w:id="86" w:name="_Toc19716"/>
      <w:bookmarkStart w:id="87" w:name="_Toc342913396"/>
      <w:bookmarkStart w:id="88" w:name="_Toc11641055"/>
      <w:bookmarkStart w:id="89" w:name="_Toc12789059"/>
      <w:r>
        <w:rPr>
          <w:rFonts w:hint="eastAsia" w:ascii="方正楷体_GBK" w:eastAsia="方正楷体_GBK"/>
          <w:sz w:val="24"/>
          <w:szCs w:val="24"/>
        </w:rPr>
        <w:t>七、签订</w:t>
      </w:r>
      <w:bookmarkEnd w:id="85"/>
      <w:r>
        <w:rPr>
          <w:rFonts w:hint="eastAsia" w:ascii="方正楷体_GBK" w:eastAsia="方正楷体_GBK"/>
          <w:sz w:val="24"/>
          <w:szCs w:val="24"/>
        </w:rPr>
        <w:t>合同</w:t>
      </w:r>
      <w:bookmarkEnd w:id="86"/>
      <w:bookmarkEnd w:id="87"/>
    </w:p>
    <w:p w14:paraId="0351AF9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（一）采购人与成交供应商应当在成交通知书发出之日起30日内，按照采购文件确定的合同文本以及技术和服务要求等事项签订政府采购合同。</w:t>
      </w:r>
    </w:p>
    <w:p w14:paraId="6E12256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（二）竞争性比选文件、成交供应商的响应文件及有效承诺文件等，均为签订合同的依据。</w:t>
      </w:r>
    </w:p>
    <w:p w14:paraId="29D995B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（三）如成交供应商放弃成交项目或在签订合同时擅自改变成交状态的，采购人将按照相关法律法规处理。</w:t>
      </w:r>
    </w:p>
    <w:p w14:paraId="3002A88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47361D28">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（五）除不可抗力等因素外，成交通知书发出后，采购人改变成交结果，或者成交供应商拒绝签订政府采购合同的，应当承担相应的法律责任。</w:t>
      </w:r>
    </w:p>
    <w:p w14:paraId="4F7FEB5D">
      <w:pPr>
        <w:pStyle w:val="4"/>
        <w:pageBreakBefore/>
        <w:spacing w:line="360" w:lineRule="auto"/>
        <w:jc w:val="center"/>
        <w:rPr>
          <w:rFonts w:ascii="方正黑体_GBK" w:hAnsi="Times New Roman" w:eastAsia="方正黑体_GBK"/>
          <w:b w:val="0"/>
          <w:sz w:val="36"/>
          <w:szCs w:val="30"/>
        </w:rPr>
      </w:pPr>
      <w:bookmarkStart w:id="90" w:name="_Toc27574"/>
      <w:r>
        <w:rPr>
          <w:rFonts w:hint="eastAsia" w:ascii="方正黑体_GBK" w:hAnsi="Times New Roman" w:eastAsia="方正黑体_GBK"/>
          <w:b w:val="0"/>
          <w:sz w:val="36"/>
          <w:szCs w:val="30"/>
        </w:rPr>
        <w:t>第六篇</w:t>
      </w:r>
      <w:bookmarkEnd w:id="88"/>
      <w:bookmarkEnd w:id="89"/>
      <w:r>
        <w:rPr>
          <w:rFonts w:hint="eastAsia" w:ascii="方正黑体_GBK" w:hAnsi="Times New Roman" w:eastAsia="方正黑体_GBK"/>
          <w:b w:val="0"/>
          <w:sz w:val="36"/>
          <w:szCs w:val="30"/>
        </w:rPr>
        <w:t xml:space="preserve"> 合同草案条款</w:t>
      </w:r>
      <w:bookmarkEnd w:id="90"/>
    </w:p>
    <w:p w14:paraId="2BFD334A">
      <w:pPr>
        <w:pStyle w:val="5"/>
        <w:spacing w:line="360" w:lineRule="auto"/>
        <w:ind w:firstLine="482" w:firstLineChars="200"/>
        <w:rPr>
          <w:rFonts w:ascii="方正楷体_GBK" w:eastAsia="方正楷体_GBK"/>
          <w:sz w:val="24"/>
          <w:szCs w:val="24"/>
        </w:rPr>
      </w:pPr>
      <w:bookmarkStart w:id="91" w:name="_Hlt41879464"/>
      <w:bookmarkEnd w:id="91"/>
      <w:bookmarkStart w:id="92" w:name="_Toc277084870"/>
      <w:bookmarkStart w:id="93" w:name="_Toc508178249"/>
      <w:bookmarkStart w:id="94" w:name="_Toc285722712"/>
      <w:bookmarkStart w:id="95" w:name="_Toc11408"/>
      <w:bookmarkStart w:id="96" w:name="_Toc508007737"/>
      <w:bookmarkStart w:id="97" w:name="_Toc12789072"/>
      <w:r>
        <w:rPr>
          <w:rFonts w:hint="eastAsia" w:ascii="方正楷体_GBK" w:eastAsia="方正楷体_GBK"/>
          <w:sz w:val="24"/>
          <w:szCs w:val="24"/>
        </w:rPr>
        <w:t>一、合同主要条款</w:t>
      </w:r>
      <w:bookmarkEnd w:id="92"/>
      <w:bookmarkEnd w:id="93"/>
      <w:bookmarkEnd w:id="94"/>
      <w:bookmarkEnd w:id="95"/>
      <w:bookmarkEnd w:id="96"/>
    </w:p>
    <w:p w14:paraId="457CEF2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1.定义</w:t>
      </w:r>
    </w:p>
    <w:p w14:paraId="704E718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 甲方（需方）即采购人，是指通过招标采购，接受服务的各级国家机关、事业单位和团体组织。</w:t>
      </w:r>
    </w:p>
    <w:p w14:paraId="2AE3A14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 乙方（供方）即成交供应商，是指中标后提供服务的自然人、法人及其他组织。</w:t>
      </w:r>
    </w:p>
    <w:p w14:paraId="78F7B49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 合同是指由甲乙双方按照竞争性比选文件和投标文件的实质性内容，通过协商一致达成的书面协议。</w:t>
      </w:r>
    </w:p>
    <w:p w14:paraId="16533E94">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1.4 合同价格指以中标价格为依据，在供方全面履行合同义务后，需方（或财政部门）应支付给供方的金额。</w:t>
      </w:r>
    </w:p>
    <w:p w14:paraId="2379165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2.服务内容</w:t>
      </w:r>
    </w:p>
    <w:p w14:paraId="4018301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合同包括以下服务内容：</w:t>
      </w:r>
    </w:p>
    <w:p w14:paraId="6E3DCDD5">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3.合同价格</w:t>
      </w:r>
    </w:p>
    <w:p w14:paraId="1BA57D6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3.1 合同价格即合同总价。</w:t>
      </w:r>
    </w:p>
    <w:p w14:paraId="64A034E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3.2 合同价格</w:t>
      </w:r>
      <w:r>
        <w:rPr>
          <w:rFonts w:hint="eastAsia" w:ascii="方正仿宋_GBK" w:eastAsia="方正仿宋_GBK"/>
          <w:sz w:val="24"/>
          <w:szCs w:val="24"/>
        </w:rPr>
        <w:t>包括（但不限于）完成本项目的设计服务费包括设计招标范围内所有设计内容：施工图设计、工程勘察以及项目涉及的专项设计等。相关工作人员的人工成本、保险、差旅费、资料费、各阶段专家评审费以及管理费、税金、利润等一切可预见和不可预见费用。</w:t>
      </w:r>
    </w:p>
    <w:p w14:paraId="3A6711FC">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3.3 合同价为不变价。</w:t>
      </w:r>
    </w:p>
    <w:p w14:paraId="1847850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4.转包和分包</w:t>
      </w:r>
    </w:p>
    <w:p w14:paraId="4D40E3F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4.1 本合同范围的所有服务工作，应由乙方直接提供，不得转让他人提供；</w:t>
      </w:r>
    </w:p>
    <w:p w14:paraId="446834F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4.2 非经甲方书面同意，乙方不得将本合同范围的服务工作全部或部分转包给他人提供；</w:t>
      </w:r>
    </w:p>
    <w:p w14:paraId="6160DAB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4.3 如有转包和未经甲方同意的分包行为，甲方有权解除合同，没收履约保证金并追究乙方的违约责任。</w:t>
      </w:r>
    </w:p>
    <w:p w14:paraId="65BBFB64">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bCs/>
          <w:sz w:val="24"/>
        </w:rPr>
        <w:t>5.质量保证及售后服务</w:t>
      </w:r>
    </w:p>
    <w:p w14:paraId="3D1A1E7D">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5.1 乙方应按竞争性比选文件规定要求向甲方提供服务。</w:t>
      </w:r>
    </w:p>
    <w:p w14:paraId="7CA0E5B5">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5.2 在服务期内，乙方应对服务质量负责。</w:t>
      </w:r>
    </w:p>
    <w:p w14:paraId="7751342A">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5.3 如甲方要求乙方提供履约保证金的，履约保证金的收取和退还应按本项目“第三篇项目商务要求”中的要求处理。</w:t>
      </w:r>
    </w:p>
    <w:p w14:paraId="48D0DF57">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6.付款</w:t>
      </w:r>
    </w:p>
    <w:p w14:paraId="1970460B">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6.1 本合同使用货币币制如未作特别说明均为人民币。</w:t>
      </w:r>
    </w:p>
    <w:p w14:paraId="7869C4D6">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6.2 付款方式：银行转账、现金支票。</w:t>
      </w:r>
    </w:p>
    <w:p w14:paraId="397BB57B">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6.3 付款方法：同本项目“第三篇商务条款”中关于付款方式的约定。</w:t>
      </w:r>
    </w:p>
    <w:p w14:paraId="6B2723BA">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7.检查验收</w:t>
      </w:r>
    </w:p>
    <w:p w14:paraId="3C0EC3E3">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8.索赔</w:t>
      </w:r>
    </w:p>
    <w:p w14:paraId="17E17827">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供方对服务与合同要求不符负有责任，并且需方已于规定服务内和服务质保期内提出索赔，供方应按需方同意的下述一种或多种方法解决索赔事宜。</w:t>
      </w:r>
    </w:p>
    <w:p w14:paraId="1BD2AD20">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9.知识产权</w:t>
      </w:r>
    </w:p>
    <w:p w14:paraId="0E054AB6">
      <w:pPr>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采购人和成交供应商应共同保障出版印装物的知识产权。如果出现第三方提出侵权指控，按规定各自承担相应法律责任和费用。</w:t>
      </w:r>
    </w:p>
    <w:p w14:paraId="1DB4A91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10.合同争议的解决</w:t>
      </w:r>
    </w:p>
    <w:p w14:paraId="32959A18">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10.1 当事人友好协商达成一致</w:t>
      </w:r>
    </w:p>
    <w:p w14:paraId="7829562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11.2 在60天内当事人协商不能达成协议的，可提请采购人当地仲裁机构仲裁。</w:t>
      </w:r>
    </w:p>
    <w:p w14:paraId="2B8E127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12.违约责任</w:t>
      </w:r>
    </w:p>
    <w:p w14:paraId="5F200CA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按《中华人民共和国民法典》、《中华人民共和国政府采购法》有关条款，或由供需双方约定。</w:t>
      </w:r>
    </w:p>
    <w:p w14:paraId="548861C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13.合同生效及其它</w:t>
      </w:r>
    </w:p>
    <w:p w14:paraId="4FE0AD9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13.1 合同生效及其效力应符合《中华人民共和国民法典》有关规定。</w:t>
      </w:r>
    </w:p>
    <w:p w14:paraId="5CC9CA8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13.2 合同应经当事人法定代表人或委托代理人签字，加盖双方合同专用章或公章。</w:t>
      </w:r>
    </w:p>
    <w:p w14:paraId="234F2774">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13.3 合同所包括附件，是合同不可分割的一部分，具有同等</w:t>
      </w:r>
      <w:r>
        <w:rPr>
          <w:rFonts w:hint="eastAsia" w:ascii="方正仿宋_GBK" w:eastAsia="方正仿宋_GBK"/>
          <w:bCs/>
          <w:sz w:val="24"/>
          <w:lang w:eastAsia="zh-CN"/>
        </w:rPr>
        <w:t>法律效力</w:t>
      </w:r>
      <w:r>
        <w:rPr>
          <w:rFonts w:hint="eastAsia" w:ascii="方正仿宋_GBK" w:eastAsia="方正仿宋_GBK"/>
          <w:bCs/>
          <w:sz w:val="24"/>
        </w:rPr>
        <w:t>。</w:t>
      </w:r>
    </w:p>
    <w:p w14:paraId="1BB2033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13.4 合同需提供担保的，按《中华人民共和国担保法》规定执行。</w:t>
      </w:r>
    </w:p>
    <w:p w14:paraId="6426F56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13.5 本合同条件未尽事宜依照《中华人民共和国民法典》，由供需双方共同协商确定。</w:t>
      </w:r>
    </w:p>
    <w:p w14:paraId="6329EE8C">
      <w:pPr>
        <w:snapToGrid w:val="0"/>
        <w:spacing w:line="360" w:lineRule="auto"/>
        <w:jc w:val="center"/>
        <w:outlineLvl w:val="0"/>
        <w:rPr>
          <w:rFonts w:ascii="方正仿宋_GBK" w:eastAsia="方正仿宋_GBK"/>
          <w:sz w:val="44"/>
        </w:rPr>
        <w:sectPr>
          <w:pgSz w:w="11907" w:h="16840"/>
          <w:pgMar w:top="1134" w:right="1191" w:bottom="1134" w:left="1191" w:header="964" w:footer="992" w:gutter="0"/>
          <w:pgNumType w:fmt="numberInDash"/>
          <w:cols w:space="720" w:num="1"/>
          <w:docGrid w:linePitch="312" w:charSpace="0"/>
        </w:sectPr>
      </w:pPr>
    </w:p>
    <w:p w14:paraId="23E2B58C">
      <w:pPr>
        <w:pStyle w:val="5"/>
        <w:spacing w:line="400" w:lineRule="exact"/>
        <w:ind w:firstLine="482" w:firstLineChars="200"/>
        <w:rPr>
          <w:rFonts w:ascii="方正楷体_GBK" w:eastAsia="方正楷体_GBK"/>
          <w:sz w:val="24"/>
          <w:szCs w:val="24"/>
        </w:rPr>
      </w:pPr>
      <w:bookmarkStart w:id="98" w:name="_Toc508178250"/>
      <w:bookmarkStart w:id="99" w:name="_Toc6563"/>
      <w:bookmarkStart w:id="100" w:name="_Toc285722713"/>
      <w:bookmarkStart w:id="101" w:name="_Toc277084871"/>
      <w:r>
        <w:rPr>
          <w:rFonts w:hint="eastAsia" w:ascii="方正楷体_GBK" w:eastAsia="方正楷体_GBK"/>
          <w:sz w:val="24"/>
          <w:szCs w:val="24"/>
        </w:rPr>
        <w:t>二、政府采购合同（格式）</w:t>
      </w:r>
      <w:bookmarkEnd w:id="98"/>
      <w:bookmarkEnd w:id="99"/>
      <w:bookmarkEnd w:id="100"/>
      <w:bookmarkEnd w:id="101"/>
    </w:p>
    <w:p w14:paraId="11581E95">
      <w:pPr>
        <w:rPr>
          <w:rFonts w:ascii="方正仿宋_GBK" w:eastAsia="方正仿宋_GBK"/>
        </w:rPr>
      </w:pPr>
    </w:p>
    <w:p w14:paraId="17564F00">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4F22ED8D">
      <w:pPr>
        <w:spacing w:line="500" w:lineRule="exact"/>
        <w:jc w:val="center"/>
        <w:rPr>
          <w:rFonts w:ascii="方正仿宋_GBK" w:eastAsia="方正仿宋_GBK"/>
        </w:rPr>
      </w:pPr>
      <w:r>
        <w:rPr>
          <w:rFonts w:hint="eastAsia" w:ascii="方正仿宋_GBK" w:eastAsia="方正仿宋_GBK"/>
        </w:rPr>
        <w:t>（项目号：）</w:t>
      </w:r>
    </w:p>
    <w:p w14:paraId="4D0EDBD8">
      <w:pPr>
        <w:spacing w:line="500" w:lineRule="exact"/>
        <w:rPr>
          <w:rFonts w:ascii="方正仿宋_GBK" w:eastAsia="方正仿宋_GBK"/>
          <w:sz w:val="24"/>
        </w:rPr>
      </w:pPr>
      <w:r>
        <w:rPr>
          <w:rFonts w:hint="eastAsia" w:ascii="方正仿宋_GBK" w:eastAsia="方正仿宋_GBK"/>
          <w:sz w:val="24"/>
        </w:rPr>
        <w:t xml:space="preserve">甲方（需方）：___________________________       </w:t>
      </w:r>
    </w:p>
    <w:p w14:paraId="51328B9F">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681A7F99">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141"/>
        <w:gridCol w:w="1701"/>
        <w:gridCol w:w="1701"/>
        <w:gridCol w:w="1567"/>
        <w:gridCol w:w="15"/>
      </w:tblGrid>
      <w:tr w14:paraId="7349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4503" w:type="dxa"/>
            <w:noWrap/>
            <w:vAlign w:val="center"/>
          </w:tcPr>
          <w:p w14:paraId="27859B76">
            <w:pPr>
              <w:spacing w:line="240" w:lineRule="atLeast"/>
              <w:jc w:val="center"/>
              <w:rPr>
                <w:rFonts w:ascii="方正仿宋_GBK" w:eastAsia="方正仿宋_GBK"/>
                <w:sz w:val="21"/>
                <w:szCs w:val="21"/>
              </w:rPr>
            </w:pPr>
            <w:r>
              <w:rPr>
                <w:rFonts w:hint="eastAsia" w:ascii="方正仿宋_GBK" w:eastAsia="方正仿宋_GBK"/>
                <w:sz w:val="21"/>
                <w:szCs w:val="21"/>
              </w:rPr>
              <w:t>项目内容</w:t>
            </w:r>
          </w:p>
        </w:tc>
        <w:tc>
          <w:tcPr>
            <w:tcW w:w="1842" w:type="dxa"/>
            <w:gridSpan w:val="2"/>
            <w:noWrap/>
            <w:vAlign w:val="center"/>
          </w:tcPr>
          <w:p w14:paraId="67055741">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701" w:type="dxa"/>
            <w:noWrap/>
            <w:vAlign w:val="center"/>
          </w:tcPr>
          <w:p w14:paraId="2F46718F">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14:paraId="2C0C9621">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66C1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13" w:hRule="atLeast"/>
        </w:trPr>
        <w:tc>
          <w:tcPr>
            <w:tcW w:w="4503" w:type="dxa"/>
            <w:noWrap/>
            <w:vAlign w:val="center"/>
          </w:tcPr>
          <w:p w14:paraId="7F84CB3C">
            <w:pPr>
              <w:spacing w:line="240" w:lineRule="atLeast"/>
              <w:jc w:val="center"/>
              <w:rPr>
                <w:rFonts w:ascii="方正仿宋_GBK" w:eastAsia="方正仿宋_GBK"/>
                <w:sz w:val="21"/>
                <w:szCs w:val="21"/>
              </w:rPr>
            </w:pPr>
          </w:p>
        </w:tc>
        <w:tc>
          <w:tcPr>
            <w:tcW w:w="1842" w:type="dxa"/>
            <w:gridSpan w:val="2"/>
            <w:noWrap/>
            <w:vAlign w:val="center"/>
          </w:tcPr>
          <w:p w14:paraId="59B3D820">
            <w:pPr>
              <w:spacing w:line="240" w:lineRule="atLeast"/>
              <w:jc w:val="center"/>
              <w:rPr>
                <w:rFonts w:ascii="方正仿宋_GBK" w:eastAsia="方正仿宋_GBK"/>
                <w:sz w:val="21"/>
                <w:szCs w:val="21"/>
              </w:rPr>
            </w:pPr>
          </w:p>
        </w:tc>
        <w:tc>
          <w:tcPr>
            <w:tcW w:w="1701" w:type="dxa"/>
            <w:noWrap/>
            <w:vAlign w:val="center"/>
          </w:tcPr>
          <w:p w14:paraId="211F51AD">
            <w:pPr>
              <w:spacing w:line="240" w:lineRule="atLeast"/>
              <w:rPr>
                <w:rFonts w:ascii="方正仿宋_GBK" w:eastAsia="方正仿宋_GBK"/>
                <w:sz w:val="21"/>
                <w:szCs w:val="21"/>
              </w:rPr>
            </w:pPr>
          </w:p>
        </w:tc>
        <w:tc>
          <w:tcPr>
            <w:tcW w:w="1567" w:type="dxa"/>
            <w:noWrap/>
            <w:vAlign w:val="center"/>
          </w:tcPr>
          <w:p w14:paraId="6B9357E2">
            <w:pPr>
              <w:spacing w:line="240" w:lineRule="atLeast"/>
              <w:rPr>
                <w:rFonts w:ascii="方正仿宋_GBK" w:eastAsia="方正仿宋_GBK"/>
                <w:sz w:val="21"/>
                <w:szCs w:val="21"/>
              </w:rPr>
            </w:pPr>
            <w:r>
              <w:rPr>
                <w:rFonts w:hint="eastAsia" w:ascii="方正仿宋_GBK" w:eastAsia="方正仿宋_GBK"/>
                <w:sz w:val="21"/>
                <w:szCs w:val="21"/>
              </w:rPr>
              <w:t>重庆市人民政府口岸和物流办公室同意或指定地点。</w:t>
            </w:r>
          </w:p>
        </w:tc>
      </w:tr>
      <w:tr w14:paraId="6C0B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4E3FDF04">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7FFA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7105B37F">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138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5A9E6CBA">
            <w:pPr>
              <w:spacing w:line="360" w:lineRule="auto"/>
              <w:rPr>
                <w:rFonts w:ascii="方正仿宋_GBK" w:eastAsia="方正仿宋_GBK"/>
                <w:sz w:val="21"/>
                <w:szCs w:val="21"/>
              </w:rPr>
            </w:pPr>
            <w:r>
              <w:rPr>
                <w:rFonts w:hint="eastAsia" w:ascii="方正仿宋_GBK" w:eastAsia="方正仿宋_GBK"/>
                <w:sz w:val="21"/>
                <w:szCs w:val="21"/>
              </w:rPr>
              <w:t>合同价：</w:t>
            </w:r>
          </w:p>
          <w:p w14:paraId="2CA8B20B">
            <w:pPr>
              <w:spacing w:line="360" w:lineRule="auto"/>
              <w:rPr>
                <w:rFonts w:ascii="方正仿宋_GBK" w:eastAsia="方正仿宋_GBK"/>
                <w:sz w:val="21"/>
                <w:szCs w:val="21"/>
              </w:rPr>
            </w:pPr>
          </w:p>
        </w:tc>
      </w:tr>
      <w:tr w14:paraId="5DB6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176" w:hRule="atLeast"/>
        </w:trPr>
        <w:tc>
          <w:tcPr>
            <w:tcW w:w="9613" w:type="dxa"/>
            <w:gridSpan w:val="5"/>
            <w:noWrap/>
          </w:tcPr>
          <w:p w14:paraId="1889BF02">
            <w:pPr>
              <w:spacing w:line="360" w:lineRule="auto"/>
              <w:rPr>
                <w:rFonts w:ascii="方正仿宋_GBK" w:eastAsia="方正仿宋_GBK"/>
                <w:sz w:val="21"/>
                <w:szCs w:val="21"/>
              </w:rPr>
            </w:pPr>
            <w:r>
              <w:rPr>
                <w:rFonts w:hint="eastAsia" w:ascii="方正仿宋_GBK" w:eastAsia="方正仿宋_GBK"/>
                <w:sz w:val="21"/>
                <w:szCs w:val="21"/>
              </w:rPr>
              <w:t>一、服务内容：</w:t>
            </w:r>
          </w:p>
          <w:p w14:paraId="67B5E196">
            <w:pPr>
              <w:spacing w:line="360" w:lineRule="auto"/>
              <w:rPr>
                <w:rFonts w:ascii="方正仿宋_GBK" w:eastAsia="方正仿宋_GBK"/>
                <w:sz w:val="21"/>
                <w:szCs w:val="21"/>
              </w:rPr>
            </w:pPr>
          </w:p>
        </w:tc>
      </w:tr>
      <w:tr w14:paraId="738A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176" w:hRule="atLeast"/>
        </w:trPr>
        <w:tc>
          <w:tcPr>
            <w:tcW w:w="9613" w:type="dxa"/>
            <w:gridSpan w:val="5"/>
            <w:noWrap/>
          </w:tcPr>
          <w:p w14:paraId="694414B2">
            <w:pPr>
              <w:spacing w:line="360" w:lineRule="auto"/>
              <w:rPr>
                <w:rFonts w:ascii="方正仿宋_GBK" w:eastAsia="方正仿宋_GBK"/>
                <w:sz w:val="21"/>
                <w:szCs w:val="21"/>
              </w:rPr>
            </w:pPr>
            <w:r>
              <w:rPr>
                <w:rFonts w:hint="eastAsia" w:ascii="方正仿宋_GBK" w:eastAsia="方正仿宋_GBK"/>
                <w:sz w:val="21"/>
                <w:szCs w:val="21"/>
              </w:rPr>
              <w:t>二、服务要求</w:t>
            </w:r>
          </w:p>
          <w:p w14:paraId="2AE82464">
            <w:pPr>
              <w:spacing w:line="360" w:lineRule="auto"/>
              <w:rPr>
                <w:rFonts w:ascii="方正仿宋_GBK" w:eastAsia="方正仿宋_GBK"/>
                <w:sz w:val="21"/>
                <w:szCs w:val="21"/>
              </w:rPr>
            </w:pPr>
          </w:p>
        </w:tc>
      </w:tr>
      <w:tr w14:paraId="5035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657" w:hRule="atLeast"/>
        </w:trPr>
        <w:tc>
          <w:tcPr>
            <w:tcW w:w="9613" w:type="dxa"/>
            <w:gridSpan w:val="5"/>
            <w:noWrap/>
          </w:tcPr>
          <w:p w14:paraId="1A13CE96">
            <w:pPr>
              <w:spacing w:line="360" w:lineRule="auto"/>
              <w:rPr>
                <w:rFonts w:ascii="方正仿宋_GBK" w:eastAsia="方正仿宋_GBK"/>
                <w:sz w:val="21"/>
                <w:szCs w:val="21"/>
              </w:rPr>
            </w:pPr>
            <w:r>
              <w:rPr>
                <w:rFonts w:hint="eastAsia" w:ascii="方正仿宋_GBK" w:eastAsia="方正仿宋_GBK"/>
                <w:sz w:val="21"/>
                <w:szCs w:val="21"/>
              </w:rPr>
              <w:t>三、保密要求</w:t>
            </w:r>
          </w:p>
          <w:p w14:paraId="71AF4FFB">
            <w:pPr>
              <w:spacing w:line="360" w:lineRule="auto"/>
              <w:rPr>
                <w:rFonts w:ascii="方正仿宋_GBK" w:eastAsia="方正仿宋_GBK"/>
                <w:sz w:val="21"/>
                <w:szCs w:val="21"/>
              </w:rPr>
            </w:pPr>
            <w:r>
              <w:rPr>
                <w:rFonts w:hint="eastAsia" w:ascii="方正仿宋_GBK" w:eastAsia="方正仿宋_GBK"/>
                <w:sz w:val="21"/>
                <w:szCs w:val="21"/>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1D41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86" w:hRule="atLeast"/>
        </w:trPr>
        <w:tc>
          <w:tcPr>
            <w:tcW w:w="9613" w:type="dxa"/>
            <w:gridSpan w:val="5"/>
            <w:noWrap/>
          </w:tcPr>
          <w:p w14:paraId="05DB727C">
            <w:pPr>
              <w:spacing w:line="360" w:lineRule="auto"/>
              <w:rPr>
                <w:rFonts w:ascii="方正仿宋_GBK" w:eastAsia="方正仿宋_GBK"/>
                <w:sz w:val="21"/>
                <w:szCs w:val="21"/>
              </w:rPr>
            </w:pPr>
            <w:r>
              <w:rPr>
                <w:rFonts w:hint="eastAsia" w:ascii="方正仿宋_GBK" w:eastAsia="方正仿宋_GBK"/>
                <w:sz w:val="21"/>
                <w:szCs w:val="21"/>
              </w:rPr>
              <w:t>四、验收方式</w:t>
            </w:r>
          </w:p>
          <w:p w14:paraId="5A606B48">
            <w:pPr>
              <w:spacing w:line="360" w:lineRule="auto"/>
              <w:rPr>
                <w:rFonts w:ascii="方正仿宋_GBK" w:eastAsia="方正仿宋_GBK"/>
                <w:sz w:val="21"/>
                <w:szCs w:val="21"/>
              </w:rPr>
            </w:pPr>
            <w:r>
              <w:rPr>
                <w:rFonts w:hint="eastAsia" w:ascii="方正仿宋_GBK" w:eastAsia="方正仿宋_GBK"/>
                <w:sz w:val="21"/>
                <w:szCs w:val="21"/>
              </w:rPr>
              <w:t>1．验收单位：重庆市人民政府口岸和物流办公室。</w:t>
            </w:r>
          </w:p>
          <w:p w14:paraId="32E6DB3D">
            <w:pPr>
              <w:spacing w:line="360" w:lineRule="auto"/>
              <w:rPr>
                <w:rFonts w:ascii="方正仿宋_GBK" w:eastAsia="方正仿宋_GBK"/>
                <w:sz w:val="21"/>
                <w:szCs w:val="21"/>
              </w:rPr>
            </w:pPr>
            <w:r>
              <w:rPr>
                <w:rFonts w:hint="eastAsia" w:ascii="方正仿宋_GBK" w:eastAsia="方正仿宋_GBK"/>
                <w:sz w:val="21"/>
                <w:szCs w:val="21"/>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14:paraId="7D58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6"/>
            <w:noWrap/>
          </w:tcPr>
          <w:p w14:paraId="59307C02">
            <w:pPr>
              <w:spacing w:line="360" w:lineRule="auto"/>
              <w:rPr>
                <w:rFonts w:ascii="方正仿宋_GBK" w:eastAsia="方正仿宋_GBK"/>
                <w:sz w:val="21"/>
                <w:szCs w:val="21"/>
              </w:rPr>
            </w:pPr>
            <w:r>
              <w:rPr>
                <w:rFonts w:hint="eastAsia" w:ascii="方正仿宋_GBK" w:eastAsia="方正仿宋_GBK"/>
                <w:sz w:val="21"/>
                <w:szCs w:val="21"/>
              </w:rPr>
              <w:t>五、付款方式</w:t>
            </w:r>
          </w:p>
          <w:p w14:paraId="49CBA4DF">
            <w:pPr>
              <w:spacing w:line="360" w:lineRule="auto"/>
              <w:rPr>
                <w:rFonts w:ascii="方正仿宋_GBK" w:eastAsia="方正仿宋_GBK"/>
                <w:sz w:val="21"/>
                <w:szCs w:val="21"/>
              </w:rPr>
            </w:pPr>
            <w:r>
              <w:rPr>
                <w:rFonts w:hint="eastAsia" w:ascii="方正仿宋_GBK" w:eastAsia="方正仿宋_GBK"/>
                <w:sz w:val="21"/>
                <w:szCs w:val="21"/>
              </w:rPr>
              <w:t>甲方不向乙方支付任何款项，待后续进行项目采购代理时，由项目中标人向乙方支付采购代理服务费。</w:t>
            </w:r>
          </w:p>
        </w:tc>
      </w:tr>
      <w:tr w14:paraId="25F3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14:paraId="7556270B">
            <w:pPr>
              <w:spacing w:line="360" w:lineRule="auto"/>
              <w:rPr>
                <w:rFonts w:ascii="方正仿宋_GBK" w:eastAsia="方正仿宋_GBK"/>
                <w:sz w:val="21"/>
                <w:szCs w:val="21"/>
              </w:rPr>
            </w:pPr>
            <w:r>
              <w:rPr>
                <w:rFonts w:hint="eastAsia" w:ascii="方正仿宋_GBK" w:eastAsia="方正仿宋_GBK"/>
                <w:sz w:val="21"/>
                <w:szCs w:val="21"/>
              </w:rPr>
              <w:t>六、知识产权：</w:t>
            </w:r>
          </w:p>
          <w:p w14:paraId="6821A632">
            <w:pPr>
              <w:pStyle w:val="32"/>
              <w:spacing w:line="360" w:lineRule="auto"/>
              <w:rPr>
                <w:rFonts w:ascii="方正仿宋_GBK" w:eastAsia="方正仿宋_GBK"/>
                <w:sz w:val="21"/>
                <w:szCs w:val="21"/>
              </w:rPr>
            </w:pPr>
            <w:r>
              <w:rPr>
                <w:rFonts w:hint="eastAsia" w:ascii="方正仿宋_GBK" w:eastAsia="方正仿宋_GBK"/>
                <w:sz w:val="21"/>
                <w:szCs w:val="21"/>
              </w:rPr>
              <w:t>甲方在中华人民共和国境内使用乙方提供的货物及服务时免受第三方提出的侵犯其专利权或其它知识产权的起诉。如果第三方提出侵权指控，乙方应承担由此而引起的一切法律责任和费用。</w:t>
            </w:r>
          </w:p>
        </w:tc>
      </w:tr>
      <w:tr w14:paraId="4A4C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14:paraId="3B210BF0">
            <w:pPr>
              <w:spacing w:line="360" w:lineRule="auto"/>
              <w:rPr>
                <w:rFonts w:ascii="方正仿宋_GBK" w:eastAsia="方正仿宋_GBK"/>
                <w:sz w:val="21"/>
                <w:szCs w:val="21"/>
              </w:rPr>
            </w:pPr>
            <w:r>
              <w:rPr>
                <w:rFonts w:hint="eastAsia" w:ascii="方正仿宋_GBK" w:eastAsia="方正仿宋_GBK"/>
                <w:sz w:val="21"/>
                <w:szCs w:val="21"/>
              </w:rPr>
              <w:t>七、违约责任：</w:t>
            </w:r>
          </w:p>
          <w:p w14:paraId="527B4E1C">
            <w:pPr>
              <w:spacing w:line="360" w:lineRule="auto"/>
              <w:rPr>
                <w:rFonts w:ascii="方正仿宋_GBK" w:eastAsia="方正仿宋_GBK"/>
                <w:sz w:val="21"/>
                <w:szCs w:val="21"/>
              </w:rPr>
            </w:pPr>
            <w:r>
              <w:rPr>
                <w:rFonts w:hint="eastAsia" w:ascii="方正仿宋_GBK" w:eastAsia="方正仿宋_GBK"/>
                <w:sz w:val="21"/>
                <w:szCs w:val="21"/>
              </w:rPr>
              <w:t>按《民法典》、《政府采购法》执行，或按双方约定。(采购人应按项目实际情况完整填写)</w:t>
            </w:r>
          </w:p>
        </w:tc>
      </w:tr>
      <w:tr w14:paraId="4205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6"/>
            <w:noWrap/>
          </w:tcPr>
          <w:p w14:paraId="3977579A">
            <w:pPr>
              <w:spacing w:line="360" w:lineRule="auto"/>
              <w:rPr>
                <w:rFonts w:ascii="方正仿宋_GBK" w:eastAsia="方正仿宋_GBK"/>
                <w:sz w:val="21"/>
                <w:szCs w:val="21"/>
              </w:rPr>
            </w:pPr>
            <w:r>
              <w:rPr>
                <w:rFonts w:hint="eastAsia" w:ascii="方正仿宋_GBK" w:eastAsia="方正仿宋_GBK"/>
                <w:sz w:val="21"/>
                <w:szCs w:val="21"/>
              </w:rPr>
              <w:t>八、其他约定事项：</w:t>
            </w:r>
          </w:p>
          <w:p w14:paraId="385CE4A1">
            <w:pPr>
              <w:spacing w:line="360" w:lineRule="auto"/>
              <w:rPr>
                <w:rFonts w:ascii="方正仿宋_GBK" w:eastAsia="方正仿宋_GBK"/>
                <w:sz w:val="21"/>
                <w:szCs w:val="21"/>
              </w:rPr>
            </w:pPr>
            <w:r>
              <w:rPr>
                <w:rFonts w:hint="eastAsia" w:ascii="方正仿宋_GBK" w:eastAsia="方正仿宋_GBK"/>
                <w:sz w:val="21"/>
                <w:szCs w:val="21"/>
              </w:rPr>
              <w:t>1.采购文件及其补遗文件、响应文件和承诺是本合同不可分割的部分。</w:t>
            </w:r>
          </w:p>
          <w:p w14:paraId="6F0EA8A8">
            <w:pPr>
              <w:spacing w:line="360" w:lineRule="auto"/>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0B4198AF">
            <w:pPr>
              <w:spacing w:line="360" w:lineRule="auto"/>
              <w:rPr>
                <w:rFonts w:ascii="方正仿宋_GBK" w:eastAsia="方正仿宋_GBK"/>
                <w:sz w:val="21"/>
                <w:szCs w:val="21"/>
              </w:rPr>
            </w:pPr>
            <w:r>
              <w:rPr>
                <w:rFonts w:hint="eastAsia" w:ascii="方正仿宋_GBK" w:eastAsia="方正仿宋_GBK"/>
                <w:sz w:val="21"/>
                <w:szCs w:val="21"/>
              </w:rPr>
              <w:t>3.本合同一式</w:t>
            </w:r>
            <w:r>
              <w:rPr>
                <w:rFonts w:hint="eastAsia" w:ascii="方正仿宋_GBK" w:eastAsia="方正仿宋_GBK"/>
                <w:sz w:val="21"/>
                <w:szCs w:val="21"/>
                <w:u w:val="single"/>
              </w:rPr>
              <w:t xml:space="preserve"> 贰 </w:t>
            </w:r>
            <w:r>
              <w:rPr>
                <w:rFonts w:hint="eastAsia" w:ascii="方正仿宋_GBK" w:eastAsia="方正仿宋_GBK"/>
                <w:sz w:val="21"/>
                <w:szCs w:val="21"/>
              </w:rPr>
              <w:t>份，甲乙双方各</w:t>
            </w:r>
            <w:r>
              <w:rPr>
                <w:rFonts w:hint="eastAsia" w:ascii="方正仿宋_GBK" w:eastAsia="方正仿宋_GBK"/>
                <w:sz w:val="21"/>
                <w:szCs w:val="21"/>
                <w:u w:val="single"/>
              </w:rPr>
              <w:t xml:space="preserve"> 壹 </w:t>
            </w:r>
            <w:r>
              <w:rPr>
                <w:rFonts w:hint="eastAsia" w:ascii="方正仿宋_GBK" w:eastAsia="方正仿宋_GBK"/>
                <w:sz w:val="21"/>
                <w:szCs w:val="21"/>
              </w:rPr>
              <w:t>份，具备同等法律效力。</w:t>
            </w:r>
          </w:p>
          <w:p w14:paraId="1AA81C22">
            <w:pPr>
              <w:spacing w:line="360" w:lineRule="auto"/>
              <w:rPr>
                <w:rFonts w:ascii="方正仿宋_GBK" w:eastAsia="方正仿宋_GBK"/>
                <w:sz w:val="21"/>
                <w:szCs w:val="21"/>
              </w:rPr>
            </w:pPr>
            <w:r>
              <w:rPr>
                <w:rFonts w:hint="eastAsia" w:ascii="方正仿宋_GBK" w:eastAsia="方正仿宋_GBK"/>
                <w:sz w:val="21"/>
                <w:szCs w:val="21"/>
              </w:rPr>
              <w:t>4.其他：</w:t>
            </w:r>
          </w:p>
        </w:tc>
      </w:tr>
      <w:tr w14:paraId="2124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6" w:hRule="atLeast"/>
        </w:trPr>
        <w:tc>
          <w:tcPr>
            <w:tcW w:w="4644" w:type="dxa"/>
            <w:gridSpan w:val="2"/>
            <w:noWrap/>
          </w:tcPr>
          <w:p w14:paraId="3FFB6F9C">
            <w:pPr>
              <w:spacing w:line="360" w:lineRule="auto"/>
              <w:rPr>
                <w:rFonts w:ascii="方正仿宋_GBK" w:eastAsia="方正仿宋_GBK"/>
                <w:sz w:val="21"/>
                <w:szCs w:val="21"/>
              </w:rPr>
            </w:pPr>
            <w:r>
              <w:rPr>
                <w:rFonts w:hint="eastAsia" w:ascii="方正仿宋_GBK" w:eastAsia="方正仿宋_GBK"/>
                <w:sz w:val="21"/>
                <w:szCs w:val="21"/>
              </w:rPr>
              <w:t>甲方：重庆市人民政府口岸和物流办公室</w:t>
            </w:r>
          </w:p>
          <w:p w14:paraId="36182238">
            <w:pPr>
              <w:spacing w:line="360" w:lineRule="auto"/>
              <w:rPr>
                <w:rFonts w:ascii="方正仿宋_GBK" w:eastAsia="方正仿宋_GBK"/>
                <w:sz w:val="21"/>
                <w:szCs w:val="21"/>
              </w:rPr>
            </w:pPr>
            <w:r>
              <w:rPr>
                <w:rFonts w:hint="eastAsia" w:ascii="方正仿宋_GBK" w:eastAsia="方正仿宋_GBK"/>
                <w:sz w:val="21"/>
                <w:szCs w:val="21"/>
              </w:rPr>
              <w:t>地址：重庆市渝北区青竹东路16号微易大厦18楼</w:t>
            </w:r>
          </w:p>
          <w:p w14:paraId="7AF9F61F">
            <w:pPr>
              <w:spacing w:line="360" w:lineRule="auto"/>
              <w:rPr>
                <w:rFonts w:ascii="方正仿宋_GBK" w:eastAsia="方正仿宋_GBK"/>
                <w:sz w:val="21"/>
                <w:szCs w:val="21"/>
              </w:rPr>
            </w:pPr>
            <w:r>
              <w:rPr>
                <w:rFonts w:hint="eastAsia" w:ascii="方正仿宋_GBK" w:eastAsia="方正仿宋_GBK"/>
                <w:sz w:val="21"/>
                <w:szCs w:val="21"/>
              </w:rPr>
              <w:t>联系电话：</w:t>
            </w:r>
          </w:p>
          <w:p w14:paraId="650FC4DF">
            <w:pPr>
              <w:spacing w:line="360" w:lineRule="auto"/>
              <w:rPr>
                <w:rFonts w:ascii="方正仿宋_GBK" w:eastAsia="方正仿宋_GBK"/>
                <w:sz w:val="21"/>
                <w:szCs w:val="21"/>
              </w:rPr>
            </w:pPr>
            <w:r>
              <w:rPr>
                <w:rFonts w:hint="eastAsia" w:ascii="方正仿宋_GBK" w:eastAsia="方正仿宋_GBK"/>
                <w:sz w:val="21"/>
                <w:szCs w:val="21"/>
              </w:rPr>
              <w:t>授权代表：</w:t>
            </w:r>
          </w:p>
        </w:tc>
        <w:tc>
          <w:tcPr>
            <w:tcW w:w="4984" w:type="dxa"/>
            <w:gridSpan w:val="4"/>
            <w:noWrap/>
          </w:tcPr>
          <w:p w14:paraId="53DCBB8E">
            <w:pPr>
              <w:spacing w:line="360" w:lineRule="auto"/>
              <w:rPr>
                <w:rFonts w:ascii="方正仿宋_GBK" w:eastAsia="方正仿宋_GBK"/>
                <w:sz w:val="21"/>
                <w:szCs w:val="21"/>
              </w:rPr>
            </w:pPr>
            <w:r>
              <w:rPr>
                <w:rFonts w:hint="eastAsia" w:ascii="方正仿宋_GBK" w:eastAsia="方正仿宋_GBK"/>
                <w:sz w:val="21"/>
                <w:szCs w:val="21"/>
              </w:rPr>
              <w:t>乙方：</w:t>
            </w:r>
          </w:p>
          <w:p w14:paraId="6E8AAFB6">
            <w:pPr>
              <w:spacing w:line="360" w:lineRule="auto"/>
              <w:rPr>
                <w:rFonts w:ascii="方正仿宋_GBK" w:eastAsia="方正仿宋_GBK"/>
                <w:sz w:val="21"/>
                <w:szCs w:val="21"/>
              </w:rPr>
            </w:pPr>
            <w:r>
              <w:rPr>
                <w:rFonts w:hint="eastAsia" w:ascii="方正仿宋_GBK" w:eastAsia="方正仿宋_GBK"/>
                <w:sz w:val="21"/>
                <w:szCs w:val="21"/>
              </w:rPr>
              <w:t>地址：</w:t>
            </w:r>
          </w:p>
          <w:p w14:paraId="2D177283">
            <w:pPr>
              <w:spacing w:line="360" w:lineRule="auto"/>
              <w:rPr>
                <w:rFonts w:ascii="方正仿宋_GBK" w:eastAsia="方正仿宋_GBK"/>
                <w:sz w:val="21"/>
                <w:szCs w:val="21"/>
              </w:rPr>
            </w:pPr>
            <w:r>
              <w:rPr>
                <w:rFonts w:hint="eastAsia" w:ascii="方正仿宋_GBK" w:eastAsia="方正仿宋_GBK"/>
                <w:sz w:val="21"/>
                <w:szCs w:val="21"/>
              </w:rPr>
              <w:t>电话：</w:t>
            </w:r>
          </w:p>
          <w:p w14:paraId="59BA26F1">
            <w:pPr>
              <w:spacing w:line="360" w:lineRule="auto"/>
              <w:rPr>
                <w:rFonts w:ascii="方正仿宋_GBK" w:eastAsia="方正仿宋_GBK"/>
                <w:sz w:val="21"/>
                <w:szCs w:val="21"/>
              </w:rPr>
            </w:pPr>
            <w:r>
              <w:rPr>
                <w:rFonts w:hint="eastAsia" w:ascii="方正仿宋_GBK" w:eastAsia="方正仿宋_GBK"/>
                <w:sz w:val="21"/>
                <w:szCs w:val="21"/>
              </w:rPr>
              <w:t>传真：</w:t>
            </w:r>
          </w:p>
          <w:p w14:paraId="0AA17982">
            <w:pPr>
              <w:spacing w:line="360" w:lineRule="auto"/>
              <w:rPr>
                <w:rFonts w:ascii="方正仿宋_GBK" w:eastAsia="方正仿宋_GBK"/>
                <w:sz w:val="21"/>
                <w:szCs w:val="21"/>
              </w:rPr>
            </w:pPr>
            <w:r>
              <w:rPr>
                <w:rFonts w:hint="eastAsia" w:ascii="方正仿宋_GBK" w:eastAsia="方正仿宋_GBK"/>
                <w:sz w:val="21"/>
                <w:szCs w:val="21"/>
              </w:rPr>
              <w:t>开户银行：</w:t>
            </w:r>
          </w:p>
          <w:p w14:paraId="6D4E376B">
            <w:pPr>
              <w:spacing w:line="360" w:lineRule="auto"/>
              <w:rPr>
                <w:rFonts w:ascii="方正仿宋_GBK" w:eastAsia="方正仿宋_GBK"/>
                <w:sz w:val="21"/>
                <w:szCs w:val="21"/>
              </w:rPr>
            </w:pPr>
            <w:r>
              <w:rPr>
                <w:rFonts w:hint="eastAsia" w:ascii="方正仿宋_GBK" w:eastAsia="方正仿宋_GBK"/>
                <w:sz w:val="21"/>
                <w:szCs w:val="21"/>
              </w:rPr>
              <w:t>账号：</w:t>
            </w:r>
          </w:p>
          <w:p w14:paraId="32A8F7B5">
            <w:pPr>
              <w:spacing w:line="360" w:lineRule="auto"/>
              <w:rPr>
                <w:rFonts w:ascii="方正仿宋_GBK" w:eastAsia="方正仿宋_GBK"/>
                <w:sz w:val="21"/>
                <w:szCs w:val="21"/>
              </w:rPr>
            </w:pPr>
            <w:r>
              <w:rPr>
                <w:rFonts w:hint="eastAsia" w:ascii="方正仿宋_GBK" w:eastAsia="方正仿宋_GBK"/>
                <w:sz w:val="21"/>
                <w:szCs w:val="21"/>
              </w:rPr>
              <w:t>授权代表：</w:t>
            </w:r>
          </w:p>
          <w:p w14:paraId="129E9225">
            <w:pPr>
              <w:spacing w:line="360" w:lineRule="auto"/>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0643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6"/>
            <w:noWrap/>
          </w:tcPr>
          <w:p w14:paraId="1A0F4D8C">
            <w:pPr>
              <w:spacing w:line="240" w:lineRule="atLeast"/>
              <w:rPr>
                <w:rFonts w:ascii="方正仿宋_GBK" w:eastAsia="方正仿宋_GBK"/>
                <w:sz w:val="21"/>
                <w:szCs w:val="21"/>
              </w:rPr>
            </w:pPr>
            <w:r>
              <w:rPr>
                <w:rFonts w:hint="eastAsia" w:ascii="方正仿宋_GBK" w:eastAsia="方正仿宋_GBK"/>
                <w:sz w:val="21"/>
                <w:szCs w:val="21"/>
              </w:rPr>
              <w:t>备注：</w:t>
            </w:r>
          </w:p>
          <w:p w14:paraId="0E63144B">
            <w:pPr>
              <w:spacing w:line="240" w:lineRule="atLeast"/>
              <w:rPr>
                <w:rFonts w:ascii="方正仿宋_GBK" w:eastAsia="方正仿宋_GBK"/>
                <w:sz w:val="21"/>
                <w:szCs w:val="21"/>
              </w:rPr>
            </w:pPr>
          </w:p>
          <w:p w14:paraId="47E678D2">
            <w:pPr>
              <w:spacing w:line="240" w:lineRule="atLeast"/>
              <w:rPr>
                <w:rFonts w:ascii="方正仿宋_GBK" w:eastAsia="方正仿宋_GBK"/>
                <w:sz w:val="21"/>
                <w:szCs w:val="21"/>
              </w:rPr>
            </w:pPr>
          </w:p>
        </w:tc>
      </w:tr>
    </w:tbl>
    <w:p w14:paraId="101C8697">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w:t>
      </w:r>
    </w:p>
    <w:p w14:paraId="39F45C66">
      <w:pPr>
        <w:spacing w:line="500" w:lineRule="exact"/>
        <w:ind w:firstLine="480" w:firstLineChars="200"/>
        <w:rPr>
          <w:rFonts w:ascii="方正仿宋_GBK" w:eastAsia="方正仿宋_GBK"/>
          <w:sz w:val="24"/>
        </w:rPr>
      </w:pPr>
      <w:r>
        <w:rPr>
          <w:rFonts w:hint="eastAsia" w:ascii="方正仿宋_GBK" w:eastAsia="方正仿宋_GBK"/>
          <w:sz w:val="24"/>
        </w:rPr>
        <w:t>签约地点：</w:t>
      </w:r>
    </w:p>
    <w:p w14:paraId="6733FF24">
      <w:pPr>
        <w:spacing w:line="500" w:lineRule="exact"/>
        <w:ind w:firstLine="480" w:firstLineChars="200"/>
        <w:rPr>
          <w:rFonts w:ascii="方正仿宋_GBK" w:eastAsia="方正仿宋_GBK"/>
          <w:sz w:val="24"/>
        </w:rPr>
      </w:pPr>
    </w:p>
    <w:p w14:paraId="336917CB">
      <w:pPr>
        <w:spacing w:line="500" w:lineRule="exact"/>
        <w:ind w:firstLine="480" w:firstLineChars="200"/>
        <w:rPr>
          <w:rFonts w:ascii="方正仿宋_GBK" w:eastAsia="方正仿宋_GBK"/>
          <w:sz w:val="24"/>
        </w:rPr>
      </w:pPr>
    </w:p>
    <w:p w14:paraId="77B14173">
      <w:pPr>
        <w:pStyle w:val="4"/>
        <w:pageBreakBefore/>
        <w:spacing w:line="360" w:lineRule="auto"/>
        <w:jc w:val="center"/>
        <w:rPr>
          <w:rFonts w:ascii="方正黑体_GBK" w:hAnsi="Times New Roman" w:eastAsia="方正黑体_GBK"/>
          <w:b w:val="0"/>
          <w:sz w:val="36"/>
          <w:szCs w:val="30"/>
        </w:rPr>
      </w:pPr>
      <w:bookmarkStart w:id="102" w:name="_Toc28720"/>
      <w:r>
        <w:rPr>
          <w:rFonts w:hint="eastAsia" w:ascii="方正黑体_GBK" w:hAnsi="Times New Roman" w:eastAsia="方正黑体_GBK"/>
          <w:b w:val="0"/>
          <w:sz w:val="36"/>
          <w:szCs w:val="30"/>
        </w:rPr>
        <w:t>第七篇</w:t>
      </w:r>
      <w:bookmarkEnd w:id="97"/>
      <w:r>
        <w:rPr>
          <w:rFonts w:hint="eastAsia" w:ascii="方正黑体_GBK" w:hAnsi="Times New Roman" w:eastAsia="方正黑体_GBK"/>
          <w:b w:val="0"/>
          <w:sz w:val="36"/>
          <w:szCs w:val="30"/>
        </w:rPr>
        <w:t xml:space="preserve"> 响应文件编制要求</w:t>
      </w:r>
      <w:bookmarkEnd w:id="102"/>
    </w:p>
    <w:p w14:paraId="33F6DF98">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一、经济部分</w:t>
      </w:r>
    </w:p>
    <w:p w14:paraId="7E16F4BA">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252ACC89">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二、服务部分</w:t>
      </w:r>
    </w:p>
    <w:p w14:paraId="5E6B60D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（一）服务方案</w:t>
      </w:r>
    </w:p>
    <w:p w14:paraId="6B54635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（二）服务响应偏离表</w:t>
      </w:r>
    </w:p>
    <w:p w14:paraId="43F2B4D5">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三、商务部分</w:t>
      </w:r>
    </w:p>
    <w:p w14:paraId="781EE08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（一）商务要求响应情况：服务时间及服务地点等。</w:t>
      </w:r>
    </w:p>
    <w:p w14:paraId="4DD4B7C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161E72A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（三）其它优惠服务承诺</w:t>
      </w:r>
    </w:p>
    <w:p w14:paraId="75A2B6CE">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四、资格条件及其他</w:t>
      </w:r>
    </w:p>
    <w:p w14:paraId="3C24B029">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0745168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2FB21FF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2.组织机构代码证复印件</w:t>
      </w:r>
    </w:p>
    <w:p w14:paraId="39F1A73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3.法定代表人身份证明书（格式）</w:t>
      </w:r>
    </w:p>
    <w:p w14:paraId="5B113E4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1BA421E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7D94C66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6.书面声明（格式）</w:t>
      </w:r>
    </w:p>
    <w:p w14:paraId="1948561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7.税务登记证（副本）复印件</w:t>
      </w:r>
    </w:p>
    <w:p w14:paraId="4632E73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0C7AA88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说明：供应商按“三证合一”登记制度办理营业执照的，组织机构代码证、税务登记证（副本）和社会保险登记证以供应商所提供的法人营业执照（副本）复印件为准。</w:t>
      </w:r>
    </w:p>
    <w:p w14:paraId="369CAF9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6506A7F2">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（二）其他应提供的资料</w:t>
      </w:r>
    </w:p>
    <w:p w14:paraId="2EC656F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1.供应商小微企业证明文件、微型企业承诺书、监狱企业证明文件、残疾人福利性单位声明函</w:t>
      </w:r>
    </w:p>
    <w:p w14:paraId="0F820A4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2.其他与项目有关的资料（自附）</w:t>
      </w:r>
    </w:p>
    <w:p w14:paraId="554B2BBC">
      <w:pPr>
        <w:spacing w:line="440" w:lineRule="exact"/>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p>
    <w:p w14:paraId="102F2DE6">
      <w:pPr>
        <w:pStyle w:val="5"/>
        <w:spacing w:line="360" w:lineRule="auto"/>
        <w:ind w:firstLine="482" w:firstLineChars="200"/>
        <w:rPr>
          <w:rFonts w:ascii="方正楷体_GBK" w:eastAsia="方正楷体_GBK"/>
          <w:sz w:val="24"/>
          <w:szCs w:val="24"/>
        </w:rPr>
      </w:pPr>
      <w:bookmarkStart w:id="103" w:name="_Toc313888360"/>
      <w:bookmarkStart w:id="104" w:name="_Toc342913419"/>
      <w:bookmarkStart w:id="105" w:name="_Toc19752"/>
      <w:bookmarkStart w:id="106" w:name="_Toc313008356"/>
      <w:bookmarkStart w:id="107" w:name="_Toc283382454"/>
      <w:bookmarkStart w:id="108" w:name="_Toc12789073"/>
      <w:r>
        <w:rPr>
          <w:rFonts w:hint="eastAsia" w:ascii="方正楷体_GBK" w:eastAsia="方正楷体_GBK"/>
          <w:sz w:val="24"/>
          <w:szCs w:val="24"/>
        </w:rPr>
        <w:t>一、经济部分</w:t>
      </w:r>
      <w:bookmarkEnd w:id="103"/>
      <w:bookmarkEnd w:id="104"/>
      <w:bookmarkEnd w:id="105"/>
      <w:bookmarkEnd w:id="106"/>
    </w:p>
    <w:bookmarkEnd w:id="107"/>
    <w:bookmarkEnd w:id="108"/>
    <w:p w14:paraId="3F900370">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288475AC">
      <w:pPr>
        <w:tabs>
          <w:tab w:val="left" w:pos="6300"/>
        </w:tabs>
        <w:snapToGrid w:val="0"/>
        <w:spacing w:line="520" w:lineRule="exact"/>
        <w:jc w:val="center"/>
        <w:outlineLvl w:val="0"/>
        <w:rPr>
          <w:rFonts w:ascii="方正仿宋_GBK" w:eastAsia="方正仿宋_GBK"/>
          <w:b/>
          <w:szCs w:val="28"/>
        </w:rPr>
      </w:pPr>
      <w:r>
        <w:rPr>
          <w:rFonts w:hint="eastAsia" w:ascii="方正仿宋_GBK" w:eastAsia="方正仿宋_GBK"/>
          <w:b/>
          <w:szCs w:val="28"/>
        </w:rPr>
        <w:t>竞争性比选报价函</w:t>
      </w:r>
    </w:p>
    <w:p w14:paraId="40470DC4">
      <w:pPr>
        <w:tabs>
          <w:tab w:val="left" w:pos="6300"/>
        </w:tabs>
        <w:snapToGrid w:val="0"/>
        <w:spacing w:line="520" w:lineRule="exact"/>
        <w:rPr>
          <w:rFonts w:ascii="方正仿宋_GBK" w:eastAsia="方正仿宋_GBK"/>
          <w:sz w:val="24"/>
          <w:szCs w:val="24"/>
        </w:rPr>
      </w:pPr>
      <w:r>
        <w:rPr>
          <w:rFonts w:hint="eastAsia" w:ascii="方正仿宋_GBK" w:eastAsia="方正仿宋_GBK"/>
          <w:sz w:val="24"/>
          <w:szCs w:val="24"/>
          <w:u w:val="single"/>
        </w:rPr>
        <w:t>（采购人名称）</w:t>
      </w:r>
      <w:r>
        <w:rPr>
          <w:rFonts w:hint="eastAsia" w:ascii="方正仿宋_GBK" w:eastAsia="方正仿宋_GBK"/>
          <w:sz w:val="24"/>
          <w:szCs w:val="24"/>
        </w:rPr>
        <w:t>：</w:t>
      </w:r>
    </w:p>
    <w:p w14:paraId="6805386E">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我方收到</w:t>
      </w:r>
      <w:r>
        <w:rPr>
          <w:rFonts w:hint="eastAsia" w:ascii="方正仿宋_GBK" w:eastAsia="方正仿宋_GBK"/>
          <w:sz w:val="24"/>
          <w:szCs w:val="24"/>
          <w:u w:val="single"/>
        </w:rPr>
        <w:t xml:space="preserve">                       </w:t>
      </w:r>
      <w:r>
        <w:rPr>
          <w:rFonts w:hint="eastAsia" w:ascii="方正仿宋_GBK" w:eastAsia="方正仿宋_GBK"/>
          <w:sz w:val="24"/>
          <w:szCs w:val="24"/>
        </w:rPr>
        <w:t>（项目名称）的竞争性比选文件，经详细研究，决定参加该项目的比选。</w:t>
      </w:r>
    </w:p>
    <w:p w14:paraId="46EEC3A0">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1.愿意按照竞争性比选文件中的一切要求，提供本项目技术服务，比选报价（即“最低收费”）为人民币</w:t>
      </w:r>
      <w:r>
        <w:rPr>
          <w:rFonts w:hint="eastAsia" w:ascii="方正仿宋_GBK" w:eastAsia="方正仿宋_GBK"/>
          <w:sz w:val="24"/>
          <w:szCs w:val="24"/>
          <w:u w:val="single"/>
        </w:rPr>
        <w:t xml:space="preserve"> </w:t>
      </w:r>
      <w:r>
        <w:rPr>
          <w:rFonts w:ascii="方正仿宋_GBK" w:eastAsia="方正仿宋_GBK"/>
          <w:sz w:val="24"/>
          <w:szCs w:val="24"/>
          <w:u w:val="single"/>
        </w:rPr>
        <w:t xml:space="preserve">     </w:t>
      </w:r>
      <w:r>
        <w:rPr>
          <w:rFonts w:hint="eastAsia" w:ascii="方正仿宋_GBK" w:eastAsia="方正仿宋_GBK"/>
          <w:sz w:val="24"/>
          <w:szCs w:val="24"/>
        </w:rPr>
        <w:t>元（大写：）。合同价格包含完成本项目所需的全部费用。</w:t>
      </w:r>
    </w:p>
    <w:p w14:paraId="7AA4E982">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2.我方现提交的响应文件为：响应文件正本</w:t>
      </w:r>
      <w:r>
        <w:rPr>
          <w:rFonts w:hint="eastAsia" w:ascii="方正仿宋_GBK" w:eastAsia="方正仿宋_GBK"/>
          <w:sz w:val="24"/>
          <w:szCs w:val="24"/>
          <w:u w:val="single"/>
        </w:rPr>
        <w:t xml:space="preserve">  </w:t>
      </w:r>
      <w:r>
        <w:rPr>
          <w:rFonts w:hint="eastAsia" w:ascii="方正仿宋_GBK" w:eastAsia="方正仿宋_GBK"/>
          <w:sz w:val="24"/>
          <w:szCs w:val="24"/>
        </w:rPr>
        <w:t>份，副本</w:t>
      </w:r>
      <w:r>
        <w:rPr>
          <w:rFonts w:hint="eastAsia" w:ascii="方正仿宋_GBK" w:eastAsia="方正仿宋_GBK"/>
          <w:sz w:val="24"/>
          <w:szCs w:val="24"/>
          <w:u w:val="single"/>
        </w:rPr>
        <w:t xml:space="preserve">  </w:t>
      </w:r>
      <w:r>
        <w:rPr>
          <w:rFonts w:hint="eastAsia" w:ascii="方正仿宋_GBK" w:eastAsia="方正仿宋_GBK"/>
          <w:sz w:val="24"/>
          <w:szCs w:val="24"/>
        </w:rPr>
        <w:t>份。</w:t>
      </w:r>
    </w:p>
    <w:p w14:paraId="508F5333">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3.我方承诺：本次比选的有效期为90天。</w:t>
      </w:r>
    </w:p>
    <w:p w14:paraId="475F2A8D">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4.我方完全理解和接受贵方竞争性比选文件的一切规定和要求及评审办法。</w:t>
      </w:r>
    </w:p>
    <w:p w14:paraId="56F2A77D">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5.在整个竞争性比选过程中，我方若有违规行为，接受按照《中华人民共和国政府采购法》和《竞争性比选文件》之规定给予惩罚。</w:t>
      </w:r>
    </w:p>
    <w:p w14:paraId="7254DB3B">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6.我方若成为成交供应商，将按照最终比选结果签订合同，并且严格履行合同义务。本承诺函将成为合同不可分割的一部分，与合同具有同等的法律效力。</w:t>
      </w:r>
    </w:p>
    <w:p w14:paraId="4B3C917C">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7</w:t>
      </w:r>
      <w:r>
        <w:rPr>
          <w:rFonts w:hint="eastAsia" w:ascii="方正仿宋_GBK" w:eastAsia="方正仿宋_GBK"/>
          <w:sz w:val="24"/>
          <w:szCs w:val="28"/>
        </w:rPr>
        <w:t>我方未</w:t>
      </w:r>
      <w:r>
        <w:rPr>
          <w:rFonts w:hint="eastAsia" w:ascii="方正仿宋_GBK" w:eastAsia="方正仿宋_GBK"/>
          <w:sz w:val="24"/>
          <w:szCs w:val="24"/>
        </w:rPr>
        <w:t>为采购项目提供整体设计、规范编制或者项目管理、监理、检测等服务。</w:t>
      </w:r>
    </w:p>
    <w:p w14:paraId="4536ABED">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供应商（公章）：</w:t>
      </w:r>
    </w:p>
    <w:p w14:paraId="0FBD848A">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地址：</w:t>
      </w:r>
    </w:p>
    <w:p w14:paraId="2E1A0005">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电话：传真：</w:t>
      </w:r>
    </w:p>
    <w:p w14:paraId="6B81392B">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网址：邮编：</w:t>
      </w:r>
    </w:p>
    <w:p w14:paraId="003B7BD2">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联系人：</w:t>
      </w:r>
    </w:p>
    <w:p w14:paraId="79DD8EFA">
      <w:pPr>
        <w:tabs>
          <w:tab w:val="left" w:pos="6300"/>
        </w:tabs>
        <w:snapToGrid w:val="0"/>
        <w:spacing w:line="520" w:lineRule="exact"/>
        <w:ind w:firstLine="570"/>
        <w:rPr>
          <w:rFonts w:ascii="方正仿宋_GBK" w:eastAsia="方正仿宋_GBK"/>
          <w:sz w:val="24"/>
          <w:szCs w:val="24"/>
        </w:rPr>
      </w:pPr>
    </w:p>
    <w:p w14:paraId="506B7609">
      <w:pPr>
        <w:snapToGrid w:val="0"/>
        <w:spacing w:line="520" w:lineRule="exact"/>
        <w:ind w:firstLine="480" w:firstLineChars="200"/>
        <w:jc w:val="right"/>
        <w:rPr>
          <w:rFonts w:ascii="方正仿宋_GBK" w:eastAsia="方正仿宋_GBK"/>
          <w:sz w:val="24"/>
          <w:szCs w:val="24"/>
        </w:rPr>
      </w:pPr>
      <w:r>
        <w:rPr>
          <w:rFonts w:hint="eastAsia" w:ascii="方正仿宋_GBK" w:eastAsia="方正仿宋_GBK"/>
          <w:sz w:val="24"/>
          <w:szCs w:val="24"/>
        </w:rPr>
        <w:t>年  月  日</w:t>
      </w:r>
    </w:p>
    <w:p w14:paraId="3ED17D37">
      <w:pPr>
        <w:snapToGrid w:val="0"/>
        <w:spacing w:line="520" w:lineRule="exact"/>
        <w:ind w:firstLine="480" w:firstLineChars="200"/>
        <w:rPr>
          <w:rFonts w:ascii="方正仿宋_GBK" w:eastAsia="方正仿宋_GBK"/>
          <w:sz w:val="24"/>
          <w:szCs w:val="24"/>
        </w:rPr>
      </w:pPr>
    </w:p>
    <w:p w14:paraId="0F555B0C">
      <w:pPr>
        <w:snapToGrid w:val="0"/>
        <w:spacing w:line="520" w:lineRule="exact"/>
        <w:ind w:firstLine="480" w:firstLineChars="200"/>
        <w:rPr>
          <w:rFonts w:ascii="方正仿宋_GBK" w:eastAsia="方正仿宋_GBK"/>
          <w:sz w:val="24"/>
          <w:szCs w:val="24"/>
        </w:rPr>
      </w:pPr>
    </w:p>
    <w:p w14:paraId="1EFC68F6">
      <w:pPr>
        <w:snapToGrid w:val="0"/>
        <w:spacing w:line="520" w:lineRule="exact"/>
        <w:ind w:firstLine="480" w:firstLineChars="200"/>
        <w:rPr>
          <w:rFonts w:ascii="方正仿宋_GBK" w:eastAsia="方正仿宋_GBK"/>
          <w:sz w:val="24"/>
          <w:szCs w:val="24"/>
        </w:rPr>
      </w:pPr>
    </w:p>
    <w:p w14:paraId="68B60AB4">
      <w:pPr>
        <w:snapToGrid w:val="0"/>
        <w:spacing w:line="520" w:lineRule="exact"/>
        <w:ind w:firstLine="480" w:firstLineChars="200"/>
        <w:rPr>
          <w:rFonts w:ascii="方正仿宋_GBK" w:eastAsia="方正仿宋_GBK"/>
          <w:sz w:val="24"/>
          <w:szCs w:val="24"/>
        </w:rPr>
      </w:pPr>
    </w:p>
    <w:p w14:paraId="70270C23">
      <w:pPr>
        <w:pStyle w:val="5"/>
        <w:spacing w:line="360" w:lineRule="auto"/>
        <w:ind w:firstLine="482" w:firstLineChars="200"/>
        <w:rPr>
          <w:rFonts w:ascii="方正楷体_GBK" w:eastAsia="方正楷体_GBK"/>
          <w:sz w:val="24"/>
          <w:szCs w:val="24"/>
        </w:rPr>
      </w:pPr>
      <w:bookmarkStart w:id="109" w:name="_Toc342913420"/>
      <w:bookmarkStart w:id="110" w:name="_Toc313008357"/>
      <w:bookmarkStart w:id="111" w:name="_Toc9877"/>
      <w:bookmarkStart w:id="112" w:name="_Toc313888361"/>
      <w:r>
        <w:rPr>
          <w:rFonts w:hint="eastAsia" w:ascii="方正楷体_GBK" w:eastAsia="方正楷体_GBK"/>
          <w:sz w:val="24"/>
          <w:szCs w:val="24"/>
        </w:rPr>
        <w:t>二、服务部分</w:t>
      </w:r>
      <w:bookmarkEnd w:id="109"/>
      <w:bookmarkEnd w:id="110"/>
      <w:bookmarkEnd w:id="111"/>
      <w:bookmarkEnd w:id="112"/>
    </w:p>
    <w:p w14:paraId="37F9B67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（一）服务方案（格式自定）</w:t>
      </w:r>
    </w:p>
    <w:p w14:paraId="0F69FF1A">
      <w:pPr>
        <w:tabs>
          <w:tab w:val="left" w:pos="6300"/>
        </w:tabs>
        <w:snapToGrid w:val="0"/>
        <w:spacing w:line="500" w:lineRule="exact"/>
        <w:ind w:firstLine="480" w:firstLineChars="200"/>
        <w:rPr>
          <w:rFonts w:ascii="方正仿宋_GBK" w:eastAsia="方正仿宋_GBK"/>
          <w:szCs w:val="24"/>
        </w:rPr>
      </w:pPr>
      <w:r>
        <w:rPr>
          <w:rFonts w:hint="eastAsia" w:ascii="方正仿宋_GBK" w:eastAsia="方正仿宋_GBK"/>
          <w:sz w:val="24"/>
          <w:szCs w:val="24"/>
        </w:rPr>
        <w:t>（二）服务响应偏离表</w:t>
      </w:r>
    </w:p>
    <w:p w14:paraId="70C6CDAF">
      <w:pPr>
        <w:pStyle w:val="32"/>
        <w:tabs>
          <w:tab w:val="left" w:pos="6300"/>
        </w:tabs>
        <w:snapToGrid w:val="0"/>
        <w:spacing w:line="500" w:lineRule="exact"/>
        <w:ind w:firstLine="480" w:firstLineChars="200"/>
        <w:outlineLvl w:val="0"/>
        <w:rPr>
          <w:rFonts w:ascii="方正仿宋_GBK" w:eastAsia="方正仿宋_GBK"/>
          <w:sz w:val="24"/>
        </w:rPr>
      </w:pPr>
      <w:r>
        <w:rPr>
          <w:rFonts w:hint="eastAsia" w:ascii="方正仿宋_GBK" w:eastAsia="方正仿宋_GBK"/>
          <w:sz w:val="24"/>
        </w:rPr>
        <w:t>采购项目名称：</w:t>
      </w:r>
      <w:r>
        <w:rPr>
          <w:rFonts w:hint="eastAsia" w:ascii="方正仿宋_GBK" w:eastAsia="方正仿宋_GBK"/>
          <w:sz w:val="24"/>
          <w:u w:val="single"/>
        </w:rPr>
        <w:t xml:space="preserve">           </w:t>
      </w:r>
    </w:p>
    <w:tbl>
      <w:tblPr>
        <w:tblStyle w:val="5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13B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noWrap/>
            <w:vAlign w:val="center"/>
          </w:tcPr>
          <w:p w14:paraId="7C7895EB">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序号</w:t>
            </w:r>
          </w:p>
        </w:tc>
        <w:tc>
          <w:tcPr>
            <w:tcW w:w="2658" w:type="dxa"/>
            <w:noWrap/>
            <w:vAlign w:val="center"/>
          </w:tcPr>
          <w:p w14:paraId="074F9BFA">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采购需求</w:t>
            </w:r>
          </w:p>
        </w:tc>
        <w:tc>
          <w:tcPr>
            <w:tcW w:w="2759" w:type="dxa"/>
            <w:noWrap/>
            <w:vAlign w:val="center"/>
          </w:tcPr>
          <w:p w14:paraId="62D5F97C">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响应情况</w:t>
            </w:r>
          </w:p>
        </w:tc>
        <w:tc>
          <w:tcPr>
            <w:tcW w:w="2067" w:type="dxa"/>
            <w:noWrap/>
            <w:vAlign w:val="center"/>
          </w:tcPr>
          <w:p w14:paraId="6CD01B9B">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差异说明</w:t>
            </w:r>
          </w:p>
        </w:tc>
      </w:tr>
      <w:tr w14:paraId="488983B6">
        <w:trPr>
          <w:trHeight w:val="599" w:hRule="atLeast"/>
          <w:jc w:val="center"/>
        </w:trPr>
        <w:tc>
          <w:tcPr>
            <w:tcW w:w="1138" w:type="dxa"/>
            <w:noWrap/>
            <w:vAlign w:val="center"/>
          </w:tcPr>
          <w:p w14:paraId="2CCB57B5">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04DF6649">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15AE5093">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4512B8E0">
            <w:pPr>
              <w:tabs>
                <w:tab w:val="left" w:pos="6300"/>
              </w:tabs>
              <w:snapToGrid w:val="0"/>
              <w:spacing w:line="500" w:lineRule="exact"/>
              <w:jc w:val="center"/>
              <w:outlineLvl w:val="0"/>
              <w:rPr>
                <w:rFonts w:ascii="方正仿宋_GBK" w:eastAsia="方正仿宋_GBK"/>
                <w:sz w:val="21"/>
                <w:szCs w:val="21"/>
              </w:rPr>
            </w:pPr>
          </w:p>
        </w:tc>
      </w:tr>
      <w:tr w14:paraId="7CAA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46DF2734">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675A624">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488855EB">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55952963">
            <w:pPr>
              <w:tabs>
                <w:tab w:val="left" w:pos="6300"/>
              </w:tabs>
              <w:snapToGrid w:val="0"/>
              <w:spacing w:line="500" w:lineRule="exact"/>
              <w:jc w:val="center"/>
              <w:outlineLvl w:val="0"/>
              <w:rPr>
                <w:rFonts w:ascii="方正仿宋_GBK" w:eastAsia="方正仿宋_GBK"/>
                <w:sz w:val="21"/>
                <w:szCs w:val="21"/>
              </w:rPr>
            </w:pPr>
          </w:p>
        </w:tc>
      </w:tr>
      <w:tr w14:paraId="43373D72">
        <w:trPr>
          <w:trHeight w:val="599" w:hRule="atLeast"/>
          <w:jc w:val="center"/>
        </w:trPr>
        <w:tc>
          <w:tcPr>
            <w:tcW w:w="1138" w:type="dxa"/>
            <w:noWrap/>
            <w:vAlign w:val="center"/>
          </w:tcPr>
          <w:p w14:paraId="3346F3A3">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2035E8B9">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319919FA">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22EC8AB8">
            <w:pPr>
              <w:tabs>
                <w:tab w:val="left" w:pos="6300"/>
              </w:tabs>
              <w:snapToGrid w:val="0"/>
              <w:spacing w:line="500" w:lineRule="exact"/>
              <w:jc w:val="center"/>
              <w:outlineLvl w:val="0"/>
              <w:rPr>
                <w:rFonts w:ascii="方正仿宋_GBK" w:eastAsia="方正仿宋_GBK"/>
                <w:sz w:val="21"/>
                <w:szCs w:val="21"/>
              </w:rPr>
            </w:pPr>
          </w:p>
        </w:tc>
      </w:tr>
      <w:tr w14:paraId="37B1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73C2671E">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07F75ACA">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7DDF61E">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50606D1">
            <w:pPr>
              <w:tabs>
                <w:tab w:val="left" w:pos="6300"/>
              </w:tabs>
              <w:snapToGrid w:val="0"/>
              <w:spacing w:line="500" w:lineRule="exact"/>
              <w:jc w:val="center"/>
              <w:outlineLvl w:val="0"/>
              <w:rPr>
                <w:rFonts w:ascii="方正仿宋_GBK" w:eastAsia="方正仿宋_GBK"/>
                <w:sz w:val="21"/>
                <w:szCs w:val="21"/>
              </w:rPr>
            </w:pPr>
          </w:p>
        </w:tc>
      </w:tr>
      <w:tr w14:paraId="4CF70BBD">
        <w:trPr>
          <w:trHeight w:val="599" w:hRule="atLeast"/>
          <w:jc w:val="center"/>
        </w:trPr>
        <w:tc>
          <w:tcPr>
            <w:tcW w:w="1138" w:type="dxa"/>
            <w:noWrap/>
            <w:vAlign w:val="center"/>
          </w:tcPr>
          <w:p w14:paraId="06D54976">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295FB5E2">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735FA7C2">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4E142B82">
            <w:pPr>
              <w:tabs>
                <w:tab w:val="left" w:pos="6300"/>
              </w:tabs>
              <w:snapToGrid w:val="0"/>
              <w:spacing w:line="500" w:lineRule="exact"/>
              <w:jc w:val="center"/>
              <w:outlineLvl w:val="0"/>
              <w:rPr>
                <w:rFonts w:ascii="方正仿宋_GBK" w:eastAsia="方正仿宋_GBK"/>
                <w:sz w:val="21"/>
                <w:szCs w:val="21"/>
              </w:rPr>
            </w:pPr>
          </w:p>
        </w:tc>
      </w:tr>
      <w:tr w14:paraId="045D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438AD8E0">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7B0285B1">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0EE2EF1C">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37ADF97F">
            <w:pPr>
              <w:tabs>
                <w:tab w:val="left" w:pos="6300"/>
              </w:tabs>
              <w:snapToGrid w:val="0"/>
              <w:spacing w:line="500" w:lineRule="exact"/>
              <w:jc w:val="center"/>
              <w:outlineLvl w:val="0"/>
              <w:rPr>
                <w:rFonts w:ascii="方正仿宋_GBK" w:eastAsia="方正仿宋_GBK"/>
                <w:sz w:val="21"/>
                <w:szCs w:val="21"/>
              </w:rPr>
            </w:pPr>
          </w:p>
        </w:tc>
      </w:tr>
      <w:tr w14:paraId="63B9AAD4">
        <w:trPr>
          <w:trHeight w:val="599" w:hRule="atLeast"/>
          <w:jc w:val="center"/>
        </w:trPr>
        <w:tc>
          <w:tcPr>
            <w:tcW w:w="1138" w:type="dxa"/>
            <w:noWrap/>
            <w:vAlign w:val="center"/>
          </w:tcPr>
          <w:p w14:paraId="1A3D6155">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3A76ACE6">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2502DB1">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E0EFFA0">
            <w:pPr>
              <w:tabs>
                <w:tab w:val="left" w:pos="6300"/>
              </w:tabs>
              <w:snapToGrid w:val="0"/>
              <w:spacing w:line="500" w:lineRule="exact"/>
              <w:jc w:val="center"/>
              <w:outlineLvl w:val="0"/>
              <w:rPr>
                <w:rFonts w:ascii="方正仿宋_GBK" w:eastAsia="方正仿宋_GBK"/>
                <w:sz w:val="21"/>
                <w:szCs w:val="21"/>
              </w:rPr>
            </w:pPr>
          </w:p>
        </w:tc>
      </w:tr>
      <w:tr w14:paraId="4118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2A136382">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643A0BBC">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5232938A">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454FDFC7">
            <w:pPr>
              <w:tabs>
                <w:tab w:val="left" w:pos="6300"/>
              </w:tabs>
              <w:snapToGrid w:val="0"/>
              <w:spacing w:line="500" w:lineRule="exact"/>
              <w:jc w:val="center"/>
              <w:outlineLvl w:val="0"/>
              <w:rPr>
                <w:rFonts w:ascii="方正仿宋_GBK" w:eastAsia="方正仿宋_GBK"/>
                <w:sz w:val="21"/>
                <w:szCs w:val="21"/>
              </w:rPr>
            </w:pPr>
          </w:p>
        </w:tc>
      </w:tr>
    </w:tbl>
    <w:p w14:paraId="474513D3">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法定代表人</w:t>
      </w:r>
    </w:p>
    <w:p w14:paraId="093D68BE">
      <w:pPr>
        <w:spacing w:line="500" w:lineRule="exact"/>
        <w:ind w:firstLine="5640" w:firstLineChars="2350"/>
        <w:rPr>
          <w:rFonts w:ascii="方正仿宋_GBK" w:eastAsia="方正仿宋_GBK"/>
          <w:sz w:val="24"/>
          <w:szCs w:val="28"/>
        </w:rPr>
      </w:pPr>
      <w:r>
        <w:rPr>
          <w:rFonts w:hint="eastAsia" w:ascii="方正仿宋_GBK" w:eastAsia="方正仿宋_GBK"/>
          <w:sz w:val="24"/>
          <w:szCs w:val="28"/>
        </w:rPr>
        <w:t>或法定代表人授权代表：</w:t>
      </w:r>
    </w:p>
    <w:p w14:paraId="11B4E4D2">
      <w:pPr>
        <w:spacing w:line="500" w:lineRule="exact"/>
        <w:rPr>
          <w:rFonts w:ascii="方正仿宋_GBK" w:eastAsia="方正仿宋_GBK"/>
          <w:sz w:val="24"/>
          <w:szCs w:val="28"/>
        </w:rPr>
      </w:pPr>
    </w:p>
    <w:p w14:paraId="471DB882">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337FFFD9">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75C16519">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24775950">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.本表即为对本项目“第二篇 项目服务需求”中所列服务要求进行比较和响应；</w:t>
      </w:r>
    </w:p>
    <w:p w14:paraId="567FF5F6">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2.该表必须按照竞争性比选文件要求逐条如实填写，根据响应情况在“差异说明”项填写正偏离或负偏离及原因，完全符合的填写“无差异”；</w:t>
      </w:r>
    </w:p>
    <w:p w14:paraId="49B2EEC3">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4955D5F1">
      <w:pPr>
        <w:tabs>
          <w:tab w:val="left" w:pos="6300"/>
        </w:tabs>
        <w:snapToGrid w:val="0"/>
        <w:spacing w:line="500" w:lineRule="exact"/>
        <w:rPr>
          <w:rFonts w:ascii="方正仿宋_GBK" w:eastAsia="方正仿宋_GBK"/>
          <w:sz w:val="24"/>
          <w:szCs w:val="24"/>
        </w:rPr>
      </w:pPr>
    </w:p>
    <w:p w14:paraId="23AC19C6">
      <w:pPr>
        <w:tabs>
          <w:tab w:val="left" w:pos="6300"/>
        </w:tabs>
        <w:snapToGrid w:val="0"/>
        <w:spacing w:line="500" w:lineRule="exact"/>
        <w:rPr>
          <w:rFonts w:ascii="方正仿宋_GBK" w:eastAsia="方正仿宋_GBK"/>
          <w:sz w:val="24"/>
          <w:szCs w:val="24"/>
        </w:rPr>
      </w:pPr>
    </w:p>
    <w:p w14:paraId="6E6A58BD">
      <w:pPr>
        <w:tabs>
          <w:tab w:val="left" w:pos="6300"/>
        </w:tabs>
        <w:snapToGrid w:val="0"/>
        <w:spacing w:line="500" w:lineRule="exact"/>
        <w:rPr>
          <w:rFonts w:ascii="方正仿宋_GBK" w:eastAsia="方正仿宋_GBK"/>
          <w:sz w:val="24"/>
          <w:szCs w:val="24"/>
        </w:rPr>
      </w:pPr>
    </w:p>
    <w:p w14:paraId="05D052E0">
      <w:pPr>
        <w:pStyle w:val="5"/>
        <w:spacing w:line="360" w:lineRule="auto"/>
        <w:ind w:firstLine="482" w:firstLineChars="200"/>
        <w:rPr>
          <w:rFonts w:ascii="方正楷体_GBK" w:eastAsia="方正楷体_GBK"/>
          <w:sz w:val="24"/>
          <w:szCs w:val="24"/>
        </w:rPr>
      </w:pPr>
      <w:bookmarkStart w:id="113" w:name="_Toc342913421"/>
      <w:bookmarkStart w:id="114" w:name="_Toc313008358"/>
      <w:bookmarkStart w:id="115" w:name="_Toc313888362"/>
      <w:bookmarkStart w:id="116" w:name="_Toc21186"/>
      <w:r>
        <w:rPr>
          <w:rFonts w:hint="eastAsia" w:ascii="方正楷体_GBK" w:eastAsia="方正楷体_GBK"/>
          <w:sz w:val="24"/>
          <w:szCs w:val="24"/>
        </w:rPr>
        <w:t>三、商务部分</w:t>
      </w:r>
      <w:bookmarkEnd w:id="113"/>
      <w:bookmarkEnd w:id="114"/>
      <w:bookmarkEnd w:id="115"/>
      <w:bookmarkEnd w:id="116"/>
    </w:p>
    <w:p w14:paraId="521A2A0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（一）商务要求响应情况：服务时间、服务地点等（格式自定）</w:t>
      </w:r>
    </w:p>
    <w:p w14:paraId="436B1811">
      <w:pPr>
        <w:snapToGrid w:val="0"/>
        <w:spacing w:line="360" w:lineRule="auto"/>
        <w:ind w:firstLine="480" w:firstLineChars="200"/>
        <w:rPr>
          <w:rFonts w:ascii="方正仿宋_GBK" w:eastAsia="方正仿宋_GBK"/>
          <w:sz w:val="24"/>
          <w:szCs w:val="24"/>
        </w:rPr>
      </w:pPr>
    </w:p>
    <w:p w14:paraId="50A12BB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748BBED7">
      <w:pPr>
        <w:snapToGrid w:val="0"/>
        <w:spacing w:line="360" w:lineRule="auto"/>
        <w:jc w:val="center"/>
        <w:rPr>
          <w:rFonts w:ascii="方正仿宋_GBK" w:eastAsia="方正仿宋_GBK"/>
          <w:b/>
          <w:szCs w:val="28"/>
        </w:rPr>
      </w:pPr>
      <w:r>
        <w:rPr>
          <w:rFonts w:hint="eastAsia" w:ascii="方正仿宋_GBK" w:eastAsia="方正仿宋_GBK"/>
          <w:b/>
          <w:szCs w:val="28"/>
        </w:rPr>
        <w:t>商务响应偏离表（本表可自行设计格式）</w:t>
      </w:r>
    </w:p>
    <w:p w14:paraId="5FF975C7">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对于竞争性比选文件的商务要求，如有任何偏离请如实填写下表：</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169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noWrap/>
            <w:vAlign w:val="center"/>
          </w:tcPr>
          <w:p w14:paraId="0E4939D8">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序号</w:t>
            </w:r>
          </w:p>
        </w:tc>
        <w:tc>
          <w:tcPr>
            <w:tcW w:w="3179" w:type="dxa"/>
            <w:noWrap/>
            <w:vAlign w:val="center"/>
          </w:tcPr>
          <w:p w14:paraId="0CCC5716">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1"/>
              </w:rPr>
              <w:t>采购需求</w:t>
            </w:r>
          </w:p>
        </w:tc>
        <w:tc>
          <w:tcPr>
            <w:tcW w:w="2434" w:type="dxa"/>
            <w:noWrap/>
            <w:vAlign w:val="center"/>
          </w:tcPr>
          <w:p w14:paraId="2F7000D8">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1"/>
              </w:rPr>
              <w:t>响应情况</w:t>
            </w:r>
          </w:p>
        </w:tc>
        <w:tc>
          <w:tcPr>
            <w:tcW w:w="2355" w:type="dxa"/>
            <w:noWrap/>
            <w:vAlign w:val="center"/>
          </w:tcPr>
          <w:p w14:paraId="19153541">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1"/>
              </w:rPr>
              <w:t>差异说明</w:t>
            </w:r>
          </w:p>
        </w:tc>
      </w:tr>
      <w:tr w14:paraId="3943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3C5D6CD7">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59013C4A">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29574AF9">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3EC7BFD6">
            <w:pPr>
              <w:tabs>
                <w:tab w:val="left" w:pos="6300"/>
              </w:tabs>
              <w:snapToGrid w:val="0"/>
              <w:spacing w:line="360" w:lineRule="auto"/>
              <w:jc w:val="center"/>
              <w:outlineLvl w:val="0"/>
              <w:rPr>
                <w:rFonts w:ascii="方正仿宋_GBK" w:eastAsia="方正仿宋_GBK"/>
                <w:sz w:val="21"/>
                <w:szCs w:val="24"/>
              </w:rPr>
            </w:pPr>
          </w:p>
        </w:tc>
      </w:tr>
      <w:tr w14:paraId="77B8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1635B801">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06B4A34E">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7D6D5369">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53EF5CC9">
            <w:pPr>
              <w:tabs>
                <w:tab w:val="left" w:pos="6300"/>
              </w:tabs>
              <w:snapToGrid w:val="0"/>
              <w:spacing w:line="360" w:lineRule="auto"/>
              <w:jc w:val="center"/>
              <w:outlineLvl w:val="0"/>
              <w:rPr>
                <w:rFonts w:ascii="方正仿宋_GBK" w:eastAsia="方正仿宋_GBK"/>
                <w:sz w:val="21"/>
                <w:szCs w:val="24"/>
              </w:rPr>
            </w:pPr>
          </w:p>
        </w:tc>
      </w:tr>
      <w:tr w14:paraId="184E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3BE8BC16">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29919AC6">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63D89EC6">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144FF66D">
            <w:pPr>
              <w:tabs>
                <w:tab w:val="left" w:pos="6300"/>
              </w:tabs>
              <w:snapToGrid w:val="0"/>
              <w:spacing w:line="360" w:lineRule="auto"/>
              <w:jc w:val="center"/>
              <w:outlineLvl w:val="0"/>
              <w:rPr>
                <w:rFonts w:ascii="方正仿宋_GBK" w:eastAsia="方正仿宋_GBK"/>
                <w:sz w:val="21"/>
                <w:szCs w:val="24"/>
              </w:rPr>
            </w:pPr>
          </w:p>
        </w:tc>
      </w:tr>
      <w:tr w14:paraId="0170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59565DBC">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524AED59">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14FBC097">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056AAF4A">
            <w:pPr>
              <w:tabs>
                <w:tab w:val="left" w:pos="6300"/>
              </w:tabs>
              <w:snapToGrid w:val="0"/>
              <w:spacing w:line="360" w:lineRule="auto"/>
              <w:jc w:val="center"/>
              <w:outlineLvl w:val="0"/>
              <w:rPr>
                <w:rFonts w:ascii="方正仿宋_GBK" w:eastAsia="方正仿宋_GBK"/>
                <w:sz w:val="21"/>
                <w:szCs w:val="24"/>
              </w:rPr>
            </w:pPr>
          </w:p>
        </w:tc>
      </w:tr>
      <w:tr w14:paraId="44D2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009E9FEA">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3F265CC9">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1B5DA478">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0F66F26C">
            <w:pPr>
              <w:tabs>
                <w:tab w:val="left" w:pos="6300"/>
              </w:tabs>
              <w:snapToGrid w:val="0"/>
              <w:spacing w:line="360" w:lineRule="auto"/>
              <w:jc w:val="center"/>
              <w:outlineLvl w:val="0"/>
              <w:rPr>
                <w:rFonts w:ascii="方正仿宋_GBK" w:eastAsia="方正仿宋_GBK"/>
                <w:sz w:val="21"/>
                <w:szCs w:val="24"/>
              </w:rPr>
            </w:pPr>
          </w:p>
        </w:tc>
      </w:tr>
      <w:tr w14:paraId="2A8E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7B565921">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243A945F">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284796D4">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7B2BB912">
            <w:pPr>
              <w:tabs>
                <w:tab w:val="left" w:pos="6300"/>
              </w:tabs>
              <w:snapToGrid w:val="0"/>
              <w:spacing w:line="360" w:lineRule="auto"/>
              <w:jc w:val="center"/>
              <w:outlineLvl w:val="0"/>
              <w:rPr>
                <w:rFonts w:ascii="方正仿宋_GBK" w:eastAsia="方正仿宋_GBK"/>
                <w:sz w:val="21"/>
                <w:szCs w:val="24"/>
              </w:rPr>
            </w:pPr>
          </w:p>
        </w:tc>
      </w:tr>
    </w:tbl>
    <w:p w14:paraId="3F7E5BA7">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法定代表人</w:t>
      </w:r>
    </w:p>
    <w:p w14:paraId="1465A84F">
      <w:pPr>
        <w:spacing w:line="500" w:lineRule="exact"/>
        <w:ind w:firstLine="5640" w:firstLineChars="2350"/>
        <w:rPr>
          <w:rFonts w:ascii="方正仿宋_GBK" w:eastAsia="方正仿宋_GBK"/>
          <w:sz w:val="24"/>
          <w:szCs w:val="28"/>
        </w:rPr>
      </w:pPr>
      <w:r>
        <w:rPr>
          <w:rFonts w:hint="eastAsia" w:ascii="方正仿宋_GBK" w:eastAsia="方正仿宋_GBK"/>
          <w:sz w:val="24"/>
          <w:szCs w:val="28"/>
        </w:rPr>
        <w:t>或法定代表人授权代表：</w:t>
      </w:r>
    </w:p>
    <w:p w14:paraId="75757C59">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6FFED7CD">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27F1D255">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76724124">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.本表即为对本项目“第三篇 项目商务需求”中所列服务要求进行比较和响应；</w:t>
      </w:r>
    </w:p>
    <w:p w14:paraId="4269388E">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14:paraId="654D2D0F">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13543AED">
      <w:pPr>
        <w:spacing w:line="360" w:lineRule="auto"/>
        <w:rPr>
          <w:rFonts w:ascii="方正仿宋_GBK" w:eastAsia="方正仿宋_GBK"/>
        </w:rPr>
      </w:pPr>
    </w:p>
    <w:p w14:paraId="560BFF4F">
      <w:pPr>
        <w:snapToGrid w:val="0"/>
        <w:spacing w:line="360" w:lineRule="auto"/>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rPr>
        <w:t>（三）其它优惠承诺（格式自定）</w:t>
      </w:r>
    </w:p>
    <w:p w14:paraId="178D8304">
      <w:pPr>
        <w:pStyle w:val="5"/>
        <w:pageBreakBefore/>
        <w:spacing w:line="360" w:lineRule="auto"/>
        <w:ind w:firstLine="482" w:firstLineChars="200"/>
        <w:rPr>
          <w:rFonts w:ascii="方正楷体_GBK" w:eastAsia="方正楷体_GBK"/>
          <w:sz w:val="24"/>
          <w:szCs w:val="24"/>
        </w:rPr>
      </w:pPr>
      <w:bookmarkStart w:id="117" w:name="_Toc313008359"/>
      <w:bookmarkStart w:id="118" w:name="_Toc342913422"/>
      <w:bookmarkStart w:id="119" w:name="_Toc313888363"/>
      <w:bookmarkStart w:id="120" w:name="_Toc18572"/>
      <w:r>
        <w:rPr>
          <w:rFonts w:hint="eastAsia" w:ascii="方正楷体_GBK" w:eastAsia="方正楷体_GBK"/>
          <w:sz w:val="24"/>
          <w:szCs w:val="24"/>
        </w:rPr>
        <w:t>四、资格条件及其他</w:t>
      </w:r>
      <w:bookmarkEnd w:id="117"/>
      <w:bookmarkEnd w:id="118"/>
      <w:bookmarkEnd w:id="119"/>
      <w:bookmarkEnd w:id="120"/>
    </w:p>
    <w:p w14:paraId="4E1BE79F">
      <w:pPr>
        <w:numPr>
          <w:ilvl w:val="0"/>
          <w:numId w:val="15"/>
        </w:num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基本资格条件</w:t>
      </w:r>
    </w:p>
    <w:p w14:paraId="7A358D54">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0ABA5C2D">
      <w:pPr>
        <w:tabs>
          <w:tab w:val="left" w:pos="6300"/>
        </w:tabs>
        <w:snapToGrid w:val="0"/>
        <w:spacing w:line="500" w:lineRule="exact"/>
        <w:ind w:firstLine="570"/>
        <w:rPr>
          <w:rFonts w:ascii="方正仿宋_GBK" w:eastAsia="方正仿宋_GBK"/>
          <w:sz w:val="24"/>
          <w:szCs w:val="24"/>
        </w:rPr>
      </w:pPr>
    </w:p>
    <w:p w14:paraId="52C45DC8">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2.组织机构代码证复印件</w:t>
      </w:r>
    </w:p>
    <w:p w14:paraId="4B1E6B07">
      <w:pPr>
        <w:tabs>
          <w:tab w:val="left" w:pos="6300"/>
        </w:tabs>
        <w:snapToGrid w:val="0"/>
        <w:spacing w:line="500" w:lineRule="exact"/>
        <w:ind w:firstLine="570"/>
        <w:rPr>
          <w:rFonts w:ascii="方正仿宋_GBK" w:eastAsia="方正仿宋_GBK"/>
          <w:sz w:val="24"/>
          <w:szCs w:val="24"/>
        </w:rPr>
      </w:pPr>
    </w:p>
    <w:p w14:paraId="3DBBFC85">
      <w:pPr>
        <w:widowControl/>
        <w:ind w:firstLine="480" w:firstLineChars="200"/>
        <w:jc w:val="left"/>
        <w:rPr>
          <w:rFonts w:ascii="方正仿宋_GBK" w:eastAsia="方正仿宋_GBK"/>
          <w:sz w:val="24"/>
          <w:szCs w:val="24"/>
        </w:rPr>
      </w:pPr>
      <w:r>
        <w:rPr>
          <w:rFonts w:hint="eastAsia" w:ascii="方正仿宋_GBK" w:eastAsia="方正仿宋_GBK"/>
          <w:sz w:val="24"/>
          <w:szCs w:val="24"/>
        </w:rPr>
        <w:t>3.法定代表人身份证明书（格式）</w:t>
      </w:r>
    </w:p>
    <w:p w14:paraId="3C35FA3C">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法定代表人身份证明书</w:t>
      </w:r>
    </w:p>
    <w:p w14:paraId="45328A83">
      <w:pPr>
        <w:tabs>
          <w:tab w:val="left" w:pos="6300"/>
        </w:tabs>
        <w:snapToGrid w:val="0"/>
        <w:spacing w:line="500" w:lineRule="exact"/>
        <w:jc w:val="center"/>
        <w:rPr>
          <w:rFonts w:ascii="方正仿宋_GBK" w:eastAsia="方正仿宋_GBK"/>
          <w:sz w:val="24"/>
          <w:szCs w:val="24"/>
        </w:rPr>
      </w:pPr>
    </w:p>
    <w:p w14:paraId="6A148CBE">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26C582FF">
      <w:pPr>
        <w:tabs>
          <w:tab w:val="left" w:pos="6300"/>
        </w:tabs>
        <w:snapToGrid w:val="0"/>
        <w:spacing w:line="500" w:lineRule="exact"/>
        <w:ind w:firstLine="570"/>
        <w:rPr>
          <w:rFonts w:ascii="方正仿宋_GBK" w:eastAsia="方正仿宋_GBK"/>
          <w:sz w:val="24"/>
          <w:szCs w:val="24"/>
        </w:rPr>
      </w:pPr>
    </w:p>
    <w:p w14:paraId="72AF6B86">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 xml:space="preserve">            （采购人）</w:t>
      </w:r>
    </w:p>
    <w:p w14:paraId="1264961A">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u w:val="single"/>
        </w:rPr>
        <w:t>（法定代表人姓名）</w:t>
      </w:r>
      <w:r>
        <w:rPr>
          <w:rFonts w:hint="eastAsia" w:ascii="方正仿宋_GBK" w:eastAsia="方正仿宋_GBK"/>
          <w:sz w:val="24"/>
          <w:szCs w:val="24"/>
        </w:rPr>
        <w:t>在</w:t>
      </w:r>
      <w:r>
        <w:rPr>
          <w:rFonts w:hint="eastAsia" w:ascii="方正仿宋_GBK" w:eastAsia="方正仿宋_GBK"/>
          <w:sz w:val="24"/>
          <w:szCs w:val="24"/>
          <w:u w:val="single"/>
        </w:rPr>
        <w:t>（供应商名称）</w:t>
      </w:r>
      <w:r>
        <w:rPr>
          <w:rFonts w:hint="eastAsia" w:ascii="方正仿宋_GBK" w:eastAsia="方正仿宋_GBK"/>
          <w:sz w:val="24"/>
          <w:szCs w:val="24"/>
        </w:rPr>
        <w:t>任</w:t>
      </w:r>
      <w:r>
        <w:rPr>
          <w:rFonts w:hint="eastAsia" w:ascii="方正仿宋_GBK" w:eastAsia="方正仿宋_GBK"/>
          <w:sz w:val="24"/>
          <w:szCs w:val="24"/>
          <w:u w:val="single"/>
        </w:rPr>
        <w:t>（职务名称）</w:t>
      </w:r>
      <w:r>
        <w:rPr>
          <w:rFonts w:hint="eastAsia" w:ascii="方正仿宋_GBK" w:eastAsia="方正仿宋_GBK"/>
          <w:sz w:val="24"/>
          <w:szCs w:val="24"/>
        </w:rPr>
        <w:t>职务，是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w:t>
      </w:r>
    </w:p>
    <w:p w14:paraId="54D4B6C5">
      <w:pPr>
        <w:tabs>
          <w:tab w:val="left" w:pos="6300"/>
        </w:tabs>
        <w:snapToGrid w:val="0"/>
        <w:spacing w:line="500" w:lineRule="exact"/>
        <w:ind w:firstLine="570"/>
        <w:rPr>
          <w:rFonts w:ascii="方正仿宋_GBK" w:eastAsia="方正仿宋_GBK"/>
          <w:sz w:val="24"/>
          <w:szCs w:val="24"/>
        </w:rPr>
      </w:pPr>
    </w:p>
    <w:p w14:paraId="289E8F15">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特此证明。</w:t>
      </w:r>
    </w:p>
    <w:p w14:paraId="7D7424C1">
      <w:pPr>
        <w:tabs>
          <w:tab w:val="left" w:pos="6300"/>
        </w:tabs>
        <w:snapToGrid w:val="0"/>
        <w:spacing w:line="500" w:lineRule="exact"/>
        <w:ind w:firstLine="570"/>
        <w:rPr>
          <w:rFonts w:ascii="方正仿宋_GBK" w:eastAsia="方正仿宋_GBK"/>
          <w:sz w:val="24"/>
          <w:szCs w:val="24"/>
        </w:rPr>
      </w:pPr>
    </w:p>
    <w:p w14:paraId="27F63E74">
      <w:pPr>
        <w:tabs>
          <w:tab w:val="left" w:pos="6300"/>
        </w:tabs>
        <w:snapToGrid w:val="0"/>
        <w:spacing w:line="500" w:lineRule="exact"/>
        <w:ind w:firstLine="570"/>
        <w:rPr>
          <w:rFonts w:ascii="方正仿宋_GBK" w:eastAsia="方正仿宋_GBK"/>
          <w:sz w:val="24"/>
          <w:szCs w:val="24"/>
        </w:rPr>
      </w:pPr>
    </w:p>
    <w:p w14:paraId="66C99AC4">
      <w:pPr>
        <w:tabs>
          <w:tab w:val="left" w:pos="6300"/>
        </w:tabs>
        <w:snapToGrid w:val="0"/>
        <w:spacing w:line="500" w:lineRule="exact"/>
        <w:ind w:firstLine="570"/>
        <w:rPr>
          <w:rFonts w:ascii="方正仿宋_GBK" w:eastAsia="方正仿宋_GBK"/>
          <w:sz w:val="24"/>
          <w:szCs w:val="24"/>
        </w:rPr>
      </w:pPr>
    </w:p>
    <w:p w14:paraId="3A673084">
      <w:pPr>
        <w:tabs>
          <w:tab w:val="left" w:pos="6300"/>
        </w:tabs>
        <w:snapToGrid w:val="0"/>
        <w:spacing w:line="500" w:lineRule="exact"/>
        <w:ind w:firstLine="7200" w:firstLineChars="3000"/>
        <w:rPr>
          <w:rFonts w:ascii="方正仿宋_GBK" w:eastAsia="方正仿宋_GBK"/>
          <w:sz w:val="24"/>
          <w:szCs w:val="24"/>
        </w:rPr>
      </w:pPr>
      <w:r>
        <w:rPr>
          <w:rFonts w:hint="eastAsia" w:ascii="方正仿宋_GBK" w:eastAsia="方正仿宋_GBK"/>
          <w:sz w:val="24"/>
          <w:szCs w:val="24"/>
        </w:rPr>
        <w:t>（供应商公章）</w:t>
      </w:r>
    </w:p>
    <w:p w14:paraId="09874D55">
      <w:pPr>
        <w:tabs>
          <w:tab w:val="left" w:pos="6300"/>
        </w:tabs>
        <w:snapToGrid w:val="0"/>
        <w:spacing w:line="500" w:lineRule="exact"/>
        <w:ind w:firstLine="570"/>
        <w:rPr>
          <w:rFonts w:ascii="方正仿宋_GBK" w:eastAsia="方正仿宋_GBK"/>
          <w:sz w:val="24"/>
          <w:szCs w:val="24"/>
        </w:rPr>
      </w:pPr>
    </w:p>
    <w:p w14:paraId="22FD278D">
      <w:pPr>
        <w:tabs>
          <w:tab w:val="left" w:pos="6300"/>
        </w:tabs>
        <w:snapToGrid w:val="0"/>
        <w:spacing w:line="500" w:lineRule="exact"/>
        <w:ind w:firstLine="7440" w:firstLineChars="3100"/>
        <w:rPr>
          <w:rFonts w:ascii="方正仿宋_GBK" w:eastAsia="方正仿宋_GBK"/>
          <w:sz w:val="24"/>
          <w:szCs w:val="24"/>
        </w:rPr>
      </w:pPr>
      <w:r>
        <w:rPr>
          <w:rFonts w:hint="eastAsia" w:ascii="方正仿宋_GBK" w:eastAsia="方正仿宋_GBK"/>
          <w:sz w:val="24"/>
          <w:szCs w:val="24"/>
        </w:rPr>
        <w:t>年   月   日</w:t>
      </w:r>
    </w:p>
    <w:p w14:paraId="1A389BF8">
      <w:pPr>
        <w:tabs>
          <w:tab w:val="left" w:pos="6300"/>
        </w:tabs>
        <w:snapToGrid w:val="0"/>
        <w:spacing w:line="500" w:lineRule="exact"/>
        <w:ind w:firstLine="570"/>
        <w:rPr>
          <w:rFonts w:ascii="方正仿宋_GBK" w:eastAsia="方正仿宋_GBK"/>
          <w:sz w:val="24"/>
          <w:szCs w:val="24"/>
        </w:rPr>
      </w:pPr>
    </w:p>
    <w:p w14:paraId="3CC07DAC">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（附：法定代表人身份证正反面复印件）</w:t>
      </w:r>
    </w:p>
    <w:p w14:paraId="736883AD">
      <w:pPr>
        <w:tabs>
          <w:tab w:val="left" w:pos="6300"/>
        </w:tabs>
        <w:snapToGrid w:val="0"/>
        <w:spacing w:line="500" w:lineRule="exact"/>
        <w:ind w:firstLine="570"/>
        <w:rPr>
          <w:rFonts w:ascii="方正仿宋_GBK" w:eastAsia="方正仿宋_GBK"/>
          <w:sz w:val="24"/>
          <w:szCs w:val="24"/>
        </w:rPr>
      </w:pPr>
    </w:p>
    <w:p w14:paraId="6B74FB08">
      <w:pPr>
        <w:tabs>
          <w:tab w:val="left" w:pos="6300"/>
        </w:tabs>
        <w:snapToGrid w:val="0"/>
        <w:spacing w:line="500" w:lineRule="exact"/>
        <w:ind w:firstLine="570"/>
        <w:rPr>
          <w:rFonts w:ascii="方正仿宋_GBK" w:eastAsia="方正仿宋_GBK"/>
          <w:sz w:val="24"/>
          <w:szCs w:val="24"/>
        </w:rPr>
      </w:pPr>
    </w:p>
    <w:p w14:paraId="77E0CF85">
      <w:pPr>
        <w:tabs>
          <w:tab w:val="left" w:pos="6300"/>
        </w:tabs>
        <w:snapToGrid w:val="0"/>
        <w:spacing w:line="500" w:lineRule="exact"/>
        <w:ind w:firstLine="570"/>
        <w:rPr>
          <w:rFonts w:ascii="方正仿宋_GBK" w:eastAsia="方正仿宋_GBK"/>
          <w:sz w:val="24"/>
        </w:rPr>
      </w:pPr>
    </w:p>
    <w:p w14:paraId="0246E8D0">
      <w:pPr>
        <w:tabs>
          <w:tab w:val="left" w:pos="6300"/>
        </w:tabs>
        <w:snapToGrid w:val="0"/>
        <w:spacing w:line="500" w:lineRule="exact"/>
        <w:ind w:firstLine="570"/>
        <w:rPr>
          <w:rFonts w:ascii="方正仿宋_GBK" w:eastAsia="方正仿宋_GBK"/>
          <w:sz w:val="24"/>
        </w:rPr>
      </w:pPr>
    </w:p>
    <w:p w14:paraId="04E5D9D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262C84B0">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法定代表人授权委托书</w:t>
      </w:r>
    </w:p>
    <w:p w14:paraId="2ABC8E51">
      <w:pPr>
        <w:tabs>
          <w:tab w:val="left" w:pos="6300"/>
        </w:tabs>
        <w:snapToGrid w:val="0"/>
        <w:spacing w:line="500" w:lineRule="exact"/>
        <w:jc w:val="center"/>
        <w:rPr>
          <w:rFonts w:ascii="方正仿宋_GBK" w:eastAsia="方正仿宋_GBK"/>
          <w:sz w:val="24"/>
          <w:szCs w:val="24"/>
        </w:rPr>
      </w:pPr>
    </w:p>
    <w:p w14:paraId="6BEFA013">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3CB2B7D1">
      <w:pPr>
        <w:tabs>
          <w:tab w:val="left" w:pos="6300"/>
        </w:tabs>
        <w:snapToGrid w:val="0"/>
        <w:spacing w:line="500" w:lineRule="exact"/>
        <w:ind w:firstLine="570"/>
        <w:rPr>
          <w:rFonts w:ascii="方正仿宋_GBK" w:eastAsia="方正仿宋_GBK"/>
          <w:sz w:val="24"/>
          <w:szCs w:val="24"/>
        </w:rPr>
      </w:pPr>
    </w:p>
    <w:p w14:paraId="51B46A5C">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w:t>
      </w:r>
    </w:p>
    <w:p w14:paraId="6D5BF931">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（供应商法定代表人名称）</w:t>
      </w:r>
      <w:r>
        <w:rPr>
          <w:rFonts w:hint="eastAsia" w:ascii="方正仿宋_GBK" w:eastAsia="方正仿宋_GBK"/>
          <w:sz w:val="24"/>
          <w:szCs w:val="24"/>
        </w:rPr>
        <w:t>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的法定代表人，特授权</w:t>
      </w:r>
      <w:r>
        <w:rPr>
          <w:rFonts w:hint="eastAsia" w:ascii="方正仿宋_GBK" w:eastAsia="方正仿宋_GBK"/>
          <w:sz w:val="24"/>
          <w:szCs w:val="24"/>
          <w:u w:val="single"/>
        </w:rPr>
        <w:t>（被授权人姓名及身份证代码）</w:t>
      </w:r>
      <w:r>
        <w:rPr>
          <w:rFonts w:hint="eastAsia" w:ascii="方正仿宋_GBK" w:eastAsia="方正仿宋_GBK"/>
          <w:sz w:val="24"/>
          <w:szCs w:val="24"/>
        </w:rPr>
        <w:t>代表我单位全权办理上述项目的投标、谈判、签约等具体工作，并签署全部有关文件、协议及合同。</w:t>
      </w:r>
    </w:p>
    <w:p w14:paraId="48756799">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我单位对被授权人的签字负全部责任。</w:t>
      </w:r>
    </w:p>
    <w:p w14:paraId="61D6BEC6">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在撤消授权的书面通知以前，本授权书一直有效。被授权人在授权书有效期内签署的所有文件不因授权的撤消而失效。</w:t>
      </w:r>
    </w:p>
    <w:p w14:paraId="4F8B001C">
      <w:pPr>
        <w:tabs>
          <w:tab w:val="left" w:pos="6300"/>
        </w:tabs>
        <w:snapToGrid w:val="0"/>
        <w:spacing w:line="500" w:lineRule="exact"/>
        <w:ind w:firstLine="570"/>
        <w:rPr>
          <w:rFonts w:ascii="方正仿宋_GBK" w:eastAsia="方正仿宋_GBK"/>
          <w:sz w:val="24"/>
          <w:szCs w:val="24"/>
        </w:rPr>
      </w:pPr>
    </w:p>
    <w:p w14:paraId="58345E37">
      <w:pPr>
        <w:tabs>
          <w:tab w:val="left" w:pos="6300"/>
        </w:tabs>
        <w:snapToGrid w:val="0"/>
        <w:spacing w:line="500" w:lineRule="exact"/>
        <w:ind w:firstLine="570"/>
        <w:rPr>
          <w:rFonts w:ascii="方正仿宋_GBK" w:eastAsia="方正仿宋_GBK"/>
          <w:sz w:val="24"/>
          <w:szCs w:val="24"/>
        </w:rPr>
      </w:pPr>
    </w:p>
    <w:p w14:paraId="5D3E7FC7">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被授权人：                                    供应商法定代表人：</w:t>
      </w:r>
    </w:p>
    <w:p w14:paraId="59551359">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（签字或盖章）                                   （签字或盖章）</w:t>
      </w:r>
    </w:p>
    <w:p w14:paraId="03F2F921">
      <w:pPr>
        <w:tabs>
          <w:tab w:val="left" w:pos="6300"/>
        </w:tabs>
        <w:snapToGrid w:val="0"/>
        <w:spacing w:line="500" w:lineRule="exact"/>
        <w:ind w:firstLine="570"/>
        <w:rPr>
          <w:rFonts w:ascii="方正仿宋_GBK" w:eastAsia="方正仿宋_GBK"/>
          <w:sz w:val="24"/>
          <w:szCs w:val="24"/>
        </w:rPr>
      </w:pPr>
    </w:p>
    <w:p w14:paraId="07AA72B7">
      <w:pPr>
        <w:tabs>
          <w:tab w:val="left" w:pos="6300"/>
        </w:tabs>
        <w:snapToGrid w:val="0"/>
        <w:spacing w:line="500" w:lineRule="exact"/>
        <w:ind w:firstLine="570"/>
        <w:rPr>
          <w:rFonts w:ascii="方正仿宋_GBK" w:eastAsia="方正仿宋_GBK"/>
          <w:sz w:val="24"/>
          <w:szCs w:val="24"/>
        </w:rPr>
      </w:pPr>
    </w:p>
    <w:p w14:paraId="444C4B04">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（附：被授权人身份证正反面复印件）</w:t>
      </w:r>
    </w:p>
    <w:p w14:paraId="4EBD7A5D">
      <w:pPr>
        <w:tabs>
          <w:tab w:val="left" w:pos="6300"/>
        </w:tabs>
        <w:snapToGrid w:val="0"/>
        <w:spacing w:line="500" w:lineRule="exact"/>
        <w:ind w:firstLine="570"/>
        <w:rPr>
          <w:rFonts w:ascii="方正仿宋_GBK" w:eastAsia="方正仿宋_GBK"/>
          <w:sz w:val="24"/>
          <w:szCs w:val="24"/>
        </w:rPr>
      </w:pPr>
    </w:p>
    <w:p w14:paraId="54B31727">
      <w:pPr>
        <w:tabs>
          <w:tab w:val="left" w:pos="6300"/>
        </w:tabs>
        <w:snapToGrid w:val="0"/>
        <w:spacing w:line="500" w:lineRule="exact"/>
        <w:ind w:firstLine="570"/>
        <w:rPr>
          <w:rFonts w:ascii="方正仿宋_GBK" w:eastAsia="方正仿宋_GBK"/>
          <w:sz w:val="24"/>
          <w:szCs w:val="24"/>
        </w:rPr>
      </w:pPr>
    </w:p>
    <w:p w14:paraId="4D4D8C9E">
      <w:pPr>
        <w:tabs>
          <w:tab w:val="left" w:pos="6300"/>
        </w:tabs>
        <w:snapToGrid w:val="0"/>
        <w:spacing w:line="500" w:lineRule="exact"/>
        <w:ind w:firstLine="570"/>
        <w:rPr>
          <w:rFonts w:ascii="方正仿宋_GBK" w:eastAsia="方正仿宋_GBK"/>
          <w:sz w:val="24"/>
          <w:szCs w:val="24"/>
        </w:rPr>
      </w:pPr>
    </w:p>
    <w:p w14:paraId="67BB0F0E">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（供应商公章）</w:t>
      </w:r>
    </w:p>
    <w:p w14:paraId="636B8FA0">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5CB73E4A">
      <w:pPr>
        <w:tabs>
          <w:tab w:val="left" w:pos="6300"/>
        </w:tabs>
        <w:snapToGrid w:val="0"/>
        <w:spacing w:line="500" w:lineRule="exact"/>
        <w:ind w:right="480" w:firstLine="570"/>
        <w:jc w:val="right"/>
        <w:rPr>
          <w:rFonts w:ascii="方正仿宋_GBK" w:eastAsia="方正仿宋_GBK"/>
          <w:sz w:val="24"/>
          <w:szCs w:val="24"/>
        </w:rPr>
      </w:pPr>
    </w:p>
    <w:p w14:paraId="6099DC17">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注：</w:t>
      </w:r>
    </w:p>
    <w:p w14:paraId="46AFC3DD">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1.若为法定代表人办理并签署投标文件的，不提供此文件。</w:t>
      </w:r>
    </w:p>
    <w:p w14:paraId="30AA761F">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rPr>
        <w:br w:type="column"/>
      </w: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5E9310D0">
      <w:pPr>
        <w:tabs>
          <w:tab w:val="left" w:pos="6300"/>
        </w:tabs>
        <w:snapToGrid w:val="0"/>
        <w:spacing w:line="500" w:lineRule="exact"/>
        <w:ind w:firstLine="570"/>
        <w:rPr>
          <w:rFonts w:ascii="方正仿宋_GBK" w:eastAsia="方正仿宋_GBK"/>
          <w:sz w:val="24"/>
          <w:szCs w:val="24"/>
        </w:rPr>
      </w:pPr>
    </w:p>
    <w:p w14:paraId="31352BE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6.书面声明</w:t>
      </w:r>
    </w:p>
    <w:p w14:paraId="605B5D57">
      <w:pPr>
        <w:tabs>
          <w:tab w:val="left" w:pos="6300"/>
        </w:tabs>
        <w:snapToGrid w:val="0"/>
        <w:spacing w:line="500" w:lineRule="exact"/>
        <w:jc w:val="center"/>
        <w:rPr>
          <w:rFonts w:ascii="方正仿宋_GBK" w:eastAsia="方正仿宋_GBK"/>
          <w:szCs w:val="28"/>
        </w:rPr>
      </w:pPr>
      <w:r>
        <w:rPr>
          <w:rFonts w:hint="eastAsia" w:ascii="方正仿宋_GBK" w:eastAsia="方正仿宋_GBK"/>
          <w:szCs w:val="28"/>
        </w:rPr>
        <w:t>书面声明</w:t>
      </w:r>
    </w:p>
    <w:p w14:paraId="77A91A97">
      <w:pPr>
        <w:tabs>
          <w:tab w:val="left" w:pos="6300"/>
        </w:tabs>
        <w:snapToGrid w:val="0"/>
        <w:spacing w:line="500" w:lineRule="exact"/>
        <w:ind w:firstLine="570"/>
        <w:rPr>
          <w:rFonts w:ascii="方正仿宋_GBK" w:eastAsia="方正仿宋_GBK"/>
          <w:sz w:val="24"/>
          <w:szCs w:val="24"/>
        </w:rPr>
      </w:pPr>
    </w:p>
    <w:p w14:paraId="314702F9">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4227FCAB">
      <w:pPr>
        <w:tabs>
          <w:tab w:val="left" w:pos="6300"/>
        </w:tabs>
        <w:snapToGrid w:val="0"/>
        <w:spacing w:line="500" w:lineRule="exact"/>
        <w:ind w:firstLine="570"/>
        <w:rPr>
          <w:rFonts w:ascii="方正仿宋_GBK" w:eastAsia="方正仿宋_GBK"/>
          <w:sz w:val="24"/>
          <w:szCs w:val="24"/>
        </w:rPr>
      </w:pPr>
    </w:p>
    <w:p w14:paraId="1A42EB9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采购人名称）</w:t>
      </w:r>
    </w:p>
    <w:p w14:paraId="24D23DD6">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（供应商名称）</w:t>
      </w:r>
      <w:r>
        <w:rPr>
          <w:rFonts w:hint="eastAsia" w:ascii="方正仿宋_GBK" w:eastAsia="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131DB949">
      <w:pPr>
        <w:tabs>
          <w:tab w:val="left" w:pos="6300"/>
        </w:tabs>
        <w:snapToGrid w:val="0"/>
        <w:spacing w:line="500" w:lineRule="exact"/>
        <w:ind w:firstLine="480" w:firstLineChars="200"/>
        <w:rPr>
          <w:rFonts w:ascii="方正仿宋_GBK" w:eastAsia="方正仿宋_GBK"/>
          <w:sz w:val="24"/>
          <w:szCs w:val="24"/>
        </w:rPr>
      </w:pPr>
    </w:p>
    <w:p w14:paraId="65E8ADE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特此声明。</w:t>
      </w:r>
    </w:p>
    <w:p w14:paraId="4714A590">
      <w:pPr>
        <w:tabs>
          <w:tab w:val="left" w:pos="6300"/>
        </w:tabs>
        <w:snapToGrid w:val="0"/>
        <w:spacing w:line="500" w:lineRule="exact"/>
        <w:ind w:firstLine="570"/>
        <w:rPr>
          <w:rFonts w:ascii="方正仿宋_GBK" w:eastAsia="方正仿宋_GBK"/>
          <w:sz w:val="24"/>
          <w:szCs w:val="24"/>
        </w:rPr>
      </w:pPr>
    </w:p>
    <w:p w14:paraId="1B97A0DE">
      <w:pPr>
        <w:tabs>
          <w:tab w:val="left" w:pos="6300"/>
        </w:tabs>
        <w:snapToGrid w:val="0"/>
        <w:spacing w:line="500" w:lineRule="exact"/>
        <w:ind w:firstLine="570"/>
        <w:rPr>
          <w:rFonts w:ascii="方正仿宋_GBK" w:eastAsia="方正仿宋_GBK"/>
          <w:sz w:val="24"/>
          <w:szCs w:val="24"/>
        </w:rPr>
      </w:pPr>
    </w:p>
    <w:p w14:paraId="235D755F">
      <w:pPr>
        <w:tabs>
          <w:tab w:val="left" w:pos="6300"/>
        </w:tabs>
        <w:snapToGrid w:val="0"/>
        <w:spacing w:line="500" w:lineRule="exact"/>
        <w:ind w:firstLine="570"/>
        <w:rPr>
          <w:rFonts w:ascii="方正仿宋_GBK" w:eastAsia="方正仿宋_GBK"/>
          <w:sz w:val="24"/>
          <w:szCs w:val="24"/>
        </w:rPr>
      </w:pPr>
    </w:p>
    <w:p w14:paraId="63746C8F">
      <w:pPr>
        <w:tabs>
          <w:tab w:val="left" w:pos="6300"/>
        </w:tabs>
        <w:snapToGrid w:val="0"/>
        <w:spacing w:line="500" w:lineRule="exact"/>
        <w:ind w:right="424" w:firstLine="570"/>
        <w:jc w:val="right"/>
        <w:rPr>
          <w:rFonts w:ascii="方正仿宋_GBK" w:eastAsia="方正仿宋_GBK"/>
          <w:sz w:val="24"/>
          <w:szCs w:val="24"/>
        </w:rPr>
      </w:pPr>
      <w:r>
        <w:rPr>
          <w:rFonts w:hint="eastAsia" w:ascii="方正仿宋_GBK" w:eastAsia="方正仿宋_GBK"/>
          <w:sz w:val="24"/>
          <w:szCs w:val="24"/>
        </w:rPr>
        <w:t>（供应商公章）</w:t>
      </w:r>
    </w:p>
    <w:p w14:paraId="4AC861D2">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7E1128AC">
      <w:pPr>
        <w:snapToGrid w:val="0"/>
        <w:spacing w:line="440" w:lineRule="exact"/>
        <w:ind w:firstLine="480" w:firstLineChars="200"/>
        <w:rPr>
          <w:rFonts w:ascii="方正仿宋_GBK" w:eastAsia="方正仿宋_GBK"/>
          <w:sz w:val="24"/>
          <w:szCs w:val="24"/>
        </w:rPr>
      </w:pPr>
    </w:p>
    <w:p w14:paraId="35CFE1CB">
      <w:pPr>
        <w:tabs>
          <w:tab w:val="left" w:pos="6300"/>
        </w:tabs>
        <w:snapToGrid w:val="0"/>
        <w:spacing w:line="500" w:lineRule="exact"/>
        <w:jc w:val="left"/>
        <w:rPr>
          <w:rFonts w:ascii="方正仿宋_GBK" w:eastAsia="方正仿宋_GBK"/>
        </w:rPr>
      </w:pPr>
    </w:p>
    <w:p w14:paraId="4D46F44C">
      <w:pPr>
        <w:tabs>
          <w:tab w:val="left" w:pos="6300"/>
        </w:tabs>
        <w:snapToGrid w:val="0"/>
        <w:spacing w:line="500" w:lineRule="exact"/>
        <w:jc w:val="left"/>
        <w:rPr>
          <w:rFonts w:ascii="方正仿宋_GBK" w:eastAsia="方正仿宋_GBK"/>
        </w:rPr>
      </w:pPr>
    </w:p>
    <w:p w14:paraId="0CF43CB1">
      <w:pPr>
        <w:tabs>
          <w:tab w:val="left" w:pos="6300"/>
        </w:tabs>
        <w:snapToGrid w:val="0"/>
        <w:spacing w:line="500" w:lineRule="exact"/>
        <w:jc w:val="left"/>
        <w:rPr>
          <w:rFonts w:ascii="方正仿宋_GBK" w:eastAsia="方正仿宋_GBK"/>
        </w:rPr>
      </w:pPr>
    </w:p>
    <w:p w14:paraId="38F25311">
      <w:pPr>
        <w:tabs>
          <w:tab w:val="left" w:pos="6300"/>
        </w:tabs>
        <w:snapToGrid w:val="0"/>
        <w:spacing w:line="500" w:lineRule="exact"/>
        <w:jc w:val="left"/>
        <w:rPr>
          <w:rFonts w:ascii="方正仿宋_GBK" w:eastAsia="方正仿宋_GBK"/>
        </w:rPr>
      </w:pPr>
    </w:p>
    <w:p w14:paraId="250CDE2F">
      <w:pPr>
        <w:tabs>
          <w:tab w:val="left" w:pos="6300"/>
        </w:tabs>
        <w:snapToGrid w:val="0"/>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7.税务登记证（副本）复印件</w:t>
      </w:r>
    </w:p>
    <w:p w14:paraId="7E7E09DE">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w:t>
      </w:r>
    </w:p>
    <w:p w14:paraId="133CBACF">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FC2A922">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62047A5E">
      <w:pPr>
        <w:tabs>
          <w:tab w:val="left" w:pos="6300"/>
        </w:tabs>
        <w:snapToGrid w:val="0"/>
        <w:spacing w:line="500" w:lineRule="exact"/>
        <w:ind w:firstLine="480" w:firstLineChars="200"/>
        <w:rPr>
          <w:rFonts w:ascii="方正仿宋_GBK" w:eastAsia="方正仿宋_GBK"/>
          <w:sz w:val="24"/>
          <w:szCs w:val="24"/>
        </w:rPr>
      </w:pPr>
    </w:p>
    <w:p w14:paraId="1873E5E7">
      <w:pPr>
        <w:tabs>
          <w:tab w:val="left" w:pos="6300"/>
        </w:tabs>
        <w:snapToGrid w:val="0"/>
        <w:spacing w:line="500" w:lineRule="exact"/>
        <w:ind w:firstLine="480" w:firstLineChars="200"/>
        <w:rPr>
          <w:rFonts w:ascii="方正仿宋_GBK" w:eastAsia="方正仿宋_GBK"/>
          <w:sz w:val="24"/>
          <w:szCs w:val="24"/>
        </w:rPr>
      </w:pPr>
    </w:p>
    <w:p w14:paraId="519A7DA9">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w:t>
      </w:r>
      <w:r>
        <w:rPr>
          <w:rFonts w:hint="eastAsia" w:ascii="方正仿宋_GBK" w:eastAsia="方正仿宋_GBK"/>
          <w:kern w:val="0"/>
          <w:sz w:val="24"/>
          <w:szCs w:val="24"/>
        </w:rPr>
        <w:t>组织机构代码证、税务登记证（副本）和社会保险登记证</w:t>
      </w:r>
      <w:r>
        <w:rPr>
          <w:rFonts w:hint="eastAsia" w:ascii="方正仿宋_GBK" w:eastAsia="方正仿宋_GBK"/>
          <w:sz w:val="24"/>
          <w:szCs w:val="24"/>
        </w:rPr>
        <w:t>以供应商所提供的营业执照（副本）复印件为准。</w:t>
      </w:r>
    </w:p>
    <w:p w14:paraId="73CFAD40">
      <w:pPr>
        <w:spacing w:line="440" w:lineRule="exact"/>
        <w:ind w:firstLine="480" w:firstLineChars="20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（二）其他应提供的资料</w:t>
      </w:r>
    </w:p>
    <w:p w14:paraId="7578B572">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1.中小微企业声明函、监狱企业证明文件、残疾人福利性单位声明函</w:t>
      </w:r>
    </w:p>
    <w:p w14:paraId="744180D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4A3E4324">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5F5847D1">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rPr>
        <w:br w:type="page"/>
      </w:r>
      <w:r>
        <w:rPr>
          <w:rFonts w:hint="eastAsia" w:ascii="方正仿宋_GBK" w:hAnsi="宋体" w:eastAsia="方正仿宋_GBK"/>
          <w:sz w:val="24"/>
          <w:szCs w:val="24"/>
        </w:rPr>
        <w:t>附表：</w:t>
      </w:r>
    </w:p>
    <w:p w14:paraId="544CA784">
      <w:pPr>
        <w:tabs>
          <w:tab w:val="left" w:pos="6300"/>
        </w:tabs>
        <w:snapToGrid w:val="0"/>
        <w:spacing w:line="500" w:lineRule="exact"/>
        <w:jc w:val="center"/>
        <w:outlineLvl w:val="0"/>
        <w:rPr>
          <w:rFonts w:ascii="方正仿宋_GBK" w:hAnsi="宋体" w:eastAsia="方正仿宋_GBK"/>
        </w:rPr>
      </w:pPr>
      <w:r>
        <w:rPr>
          <w:rFonts w:hint="eastAsia" w:ascii="方正仿宋_GBK" w:hAnsi="宋体" w:eastAsia="方正仿宋_GBK"/>
        </w:rPr>
        <w:t>中小微企业声明函</w:t>
      </w:r>
    </w:p>
    <w:p w14:paraId="01A567DF">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eastAsia="方正仿宋_GBK"/>
          <w:sz w:val="24"/>
          <w:u w:val="single"/>
        </w:rPr>
        <w:t xml:space="preserve">           </w:t>
      </w:r>
    </w:p>
    <w:p w14:paraId="5DCB63D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（采购人名称）</w:t>
      </w:r>
    </w:p>
    <w:p w14:paraId="6D3536CD">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本企业郑重声明，根据《政府采购促进中小企业发展暂行办法》（财库〔2011〕181号）的规定，本企业为</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（请填写：中型、小型、微型）企业。即，本企业同时满足以下条件：</w:t>
      </w:r>
    </w:p>
    <w:p w14:paraId="77019BBB">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（行业类别）的</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w:t>
      </w:r>
    </w:p>
    <w:p w14:paraId="57F0B19F">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2.本企业参加本项目提供本企业制造的货物、承担的工程或者服务，或者提供他小微企业制造的货物。</w:t>
      </w:r>
    </w:p>
    <w:p w14:paraId="21A84A87">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6A15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407" w:type="dxa"/>
            <w:vAlign w:val="center"/>
          </w:tcPr>
          <w:p w14:paraId="0841A87F">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行业类别</w:t>
            </w:r>
          </w:p>
        </w:tc>
        <w:tc>
          <w:tcPr>
            <w:tcW w:w="2407" w:type="dxa"/>
            <w:vAlign w:val="center"/>
          </w:tcPr>
          <w:p w14:paraId="2CF16C6E">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营业收入（万元）</w:t>
            </w:r>
          </w:p>
        </w:tc>
        <w:tc>
          <w:tcPr>
            <w:tcW w:w="2407" w:type="dxa"/>
            <w:vAlign w:val="center"/>
          </w:tcPr>
          <w:p w14:paraId="107783F7">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从业人员（人）</w:t>
            </w:r>
          </w:p>
        </w:tc>
        <w:tc>
          <w:tcPr>
            <w:tcW w:w="2407" w:type="dxa"/>
            <w:vAlign w:val="center"/>
          </w:tcPr>
          <w:p w14:paraId="546C4FB4">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资产总额（万元）</w:t>
            </w:r>
          </w:p>
        </w:tc>
      </w:tr>
      <w:tr w14:paraId="1F87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2407" w:type="dxa"/>
            <w:vAlign w:val="center"/>
          </w:tcPr>
          <w:p w14:paraId="639451C3">
            <w:pPr>
              <w:spacing w:line="400" w:lineRule="exact"/>
              <w:jc w:val="center"/>
              <w:rPr>
                <w:rFonts w:ascii="方正仿宋_GBK" w:hAnsi="宋体" w:eastAsia="方正仿宋_GBK"/>
                <w:sz w:val="24"/>
                <w:szCs w:val="24"/>
              </w:rPr>
            </w:pPr>
          </w:p>
        </w:tc>
        <w:tc>
          <w:tcPr>
            <w:tcW w:w="2407" w:type="dxa"/>
            <w:vAlign w:val="center"/>
          </w:tcPr>
          <w:p w14:paraId="745646B3">
            <w:pPr>
              <w:spacing w:line="400" w:lineRule="exact"/>
              <w:jc w:val="center"/>
              <w:rPr>
                <w:rFonts w:ascii="方正仿宋_GBK" w:hAnsi="宋体" w:eastAsia="方正仿宋_GBK"/>
                <w:sz w:val="24"/>
                <w:szCs w:val="24"/>
              </w:rPr>
            </w:pPr>
          </w:p>
        </w:tc>
        <w:tc>
          <w:tcPr>
            <w:tcW w:w="2407" w:type="dxa"/>
            <w:vAlign w:val="center"/>
          </w:tcPr>
          <w:p w14:paraId="1915AEA5">
            <w:pPr>
              <w:spacing w:line="400" w:lineRule="exact"/>
              <w:jc w:val="center"/>
              <w:rPr>
                <w:rFonts w:ascii="方正仿宋_GBK" w:hAnsi="宋体" w:eastAsia="方正仿宋_GBK"/>
                <w:sz w:val="24"/>
                <w:szCs w:val="24"/>
              </w:rPr>
            </w:pPr>
          </w:p>
        </w:tc>
        <w:tc>
          <w:tcPr>
            <w:tcW w:w="2407" w:type="dxa"/>
            <w:vAlign w:val="center"/>
          </w:tcPr>
          <w:p w14:paraId="0D6E5358">
            <w:pPr>
              <w:spacing w:line="400" w:lineRule="exact"/>
              <w:jc w:val="center"/>
              <w:rPr>
                <w:rFonts w:ascii="方正仿宋_GBK" w:hAnsi="宋体" w:eastAsia="方正仿宋_GBK"/>
                <w:sz w:val="24"/>
                <w:szCs w:val="24"/>
              </w:rPr>
            </w:pPr>
          </w:p>
        </w:tc>
      </w:tr>
    </w:tbl>
    <w:p w14:paraId="3D660B71">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14:paraId="75AAFA94">
      <w:pPr>
        <w:tabs>
          <w:tab w:val="left" w:pos="6300"/>
        </w:tabs>
        <w:snapToGrid w:val="0"/>
        <w:spacing w:line="500" w:lineRule="exact"/>
        <w:ind w:firstLine="480" w:firstLineChars="200"/>
        <w:rPr>
          <w:rFonts w:ascii="方正仿宋_GBK" w:hAnsi="宋体" w:eastAsia="方正仿宋_GBK" w:cs="宋体"/>
          <w:kern w:val="0"/>
          <w:sz w:val="24"/>
          <w:u w:val="single"/>
        </w:rPr>
      </w:pPr>
    </w:p>
    <w:p w14:paraId="17928700">
      <w:pPr>
        <w:tabs>
          <w:tab w:val="left" w:pos="6300"/>
        </w:tabs>
        <w:snapToGrid w:val="0"/>
        <w:spacing w:line="500" w:lineRule="exact"/>
        <w:ind w:right="784" w:firstLine="5760" w:firstLineChars="2400"/>
        <w:rPr>
          <w:rFonts w:ascii="方正仿宋_GBK" w:hAnsi="宋体" w:eastAsia="方正仿宋_GBK"/>
          <w:sz w:val="24"/>
        </w:rPr>
      </w:pPr>
      <w:r>
        <w:rPr>
          <w:rFonts w:hint="eastAsia" w:ascii="方正仿宋_GBK" w:hAnsi="宋体" w:eastAsia="方正仿宋_GBK"/>
          <w:sz w:val="24"/>
        </w:rPr>
        <w:t>供应商名称（公章）：</w:t>
      </w:r>
    </w:p>
    <w:p w14:paraId="41312919">
      <w:pPr>
        <w:tabs>
          <w:tab w:val="left" w:pos="6300"/>
        </w:tabs>
        <w:snapToGrid w:val="0"/>
        <w:spacing w:line="500" w:lineRule="exact"/>
        <w:ind w:right="960" w:firstLine="5760" w:firstLineChars="2400"/>
        <w:outlineLvl w:val="0"/>
        <w:rPr>
          <w:rFonts w:ascii="方正仿宋_GBK" w:hAnsi="宋体" w:eastAsia="方正仿宋_GBK"/>
          <w:sz w:val="24"/>
        </w:rPr>
      </w:pPr>
      <w:r>
        <w:rPr>
          <w:rFonts w:hint="eastAsia" w:ascii="方正仿宋_GBK" w:hAnsi="宋体" w:eastAsia="方正仿宋_GBK"/>
          <w:sz w:val="24"/>
        </w:rPr>
        <w:t xml:space="preserve">   年  月  日</w:t>
      </w:r>
    </w:p>
    <w:p w14:paraId="3034B532">
      <w:pPr>
        <w:tabs>
          <w:tab w:val="left" w:pos="6300"/>
        </w:tabs>
        <w:snapToGrid w:val="0"/>
        <w:rPr>
          <w:rFonts w:ascii="方正仿宋_GBK" w:hAnsi="宋体" w:eastAsia="方正仿宋_GBK" w:cs="宋体"/>
          <w:kern w:val="0"/>
          <w:sz w:val="24"/>
        </w:rPr>
      </w:pPr>
    </w:p>
    <w:p w14:paraId="4E90E017">
      <w:pPr>
        <w:tabs>
          <w:tab w:val="left" w:pos="6300"/>
        </w:tabs>
        <w:snapToGrid w:val="0"/>
        <w:rPr>
          <w:rFonts w:ascii="方正仿宋_GBK" w:hAnsi="宋体" w:eastAsia="方正仿宋_GBK" w:cs="宋体"/>
          <w:kern w:val="0"/>
          <w:sz w:val="24"/>
        </w:rPr>
      </w:pPr>
    </w:p>
    <w:p w14:paraId="6C23D8D1">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14:paraId="4B3E5E8E">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14:paraId="1188E648">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14:paraId="624E6BC4">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cs="宋体"/>
          <w:kern w:val="0"/>
          <w:sz w:val="24"/>
        </w:rPr>
        <w:t>3.小微企业投标的产品若涉及</w:t>
      </w:r>
      <w:bookmarkStart w:id="121" w:name="_GoBack"/>
      <w:bookmarkEnd w:id="121"/>
      <w:r>
        <w:rPr>
          <w:rFonts w:hint="eastAsia" w:ascii="方正仿宋_GBK" w:hAnsi="宋体" w:eastAsia="方正仿宋_GBK" w:cs="宋体"/>
          <w:kern w:val="0"/>
          <w:sz w:val="24"/>
        </w:rPr>
        <w:t>其他企业制造且符合扶持小微企业政策的，还需提供所涉及的其他企业的《中小微企业声明函》，否则将不被认定为小微企业。</w:t>
      </w:r>
      <w:r>
        <w:rPr>
          <w:rFonts w:hint="eastAsia" w:ascii="方正仿宋_GBK" w:eastAsia="方正仿宋_GBK"/>
          <w:sz w:val="24"/>
          <w:szCs w:val="24"/>
        </w:rPr>
        <w:br w:type="page"/>
      </w:r>
      <w:r>
        <w:rPr>
          <w:rFonts w:hint="eastAsia" w:ascii="方正仿宋_GBK" w:eastAsia="方正仿宋_GBK"/>
          <w:sz w:val="24"/>
          <w:szCs w:val="24"/>
        </w:rPr>
        <w:t>（3）监狱企业证明文件</w:t>
      </w:r>
    </w:p>
    <w:p w14:paraId="63C5D400">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以省级以上监狱管理局、戒毒管理局（含新疆生产建设兵团）出具的属于监狱企业的证明文件为准。</w:t>
      </w:r>
    </w:p>
    <w:p w14:paraId="1C2D9BC7">
      <w:pPr>
        <w:tabs>
          <w:tab w:val="left" w:pos="6300"/>
        </w:tabs>
        <w:snapToGrid w:val="0"/>
        <w:spacing w:line="360" w:lineRule="auto"/>
        <w:ind w:firstLine="480" w:firstLineChars="200"/>
        <w:outlineLvl w:val="0"/>
        <w:rPr>
          <w:rFonts w:ascii="方正仿宋_GBK" w:eastAsia="方正仿宋_GBK"/>
          <w:sz w:val="24"/>
          <w:szCs w:val="24"/>
        </w:rPr>
      </w:pPr>
    </w:p>
    <w:p w14:paraId="6AA03629">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（4）残疾人福利性单位声明函</w:t>
      </w:r>
    </w:p>
    <w:p w14:paraId="0596371D">
      <w:pPr>
        <w:tabs>
          <w:tab w:val="left" w:pos="6300"/>
        </w:tabs>
        <w:snapToGrid w:val="0"/>
        <w:spacing w:line="360" w:lineRule="auto"/>
        <w:ind w:firstLine="560" w:firstLineChars="200"/>
        <w:jc w:val="center"/>
        <w:outlineLvl w:val="0"/>
        <w:rPr>
          <w:rFonts w:ascii="方正仿宋_GBK" w:eastAsia="方正仿宋_GBK"/>
          <w:szCs w:val="28"/>
        </w:rPr>
      </w:pPr>
      <w:r>
        <w:rPr>
          <w:rFonts w:hint="eastAsia" w:ascii="方正仿宋_GBK" w:eastAsia="方正仿宋_GBK"/>
          <w:szCs w:val="28"/>
        </w:rPr>
        <w:t>残疾人福利性单位声明函</w:t>
      </w:r>
    </w:p>
    <w:p w14:paraId="68877C1C">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DDED6C">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本单位对上述声明的真实性负责。如有虚假，将依法承担相应责任。</w:t>
      </w:r>
    </w:p>
    <w:p w14:paraId="7928E4B0">
      <w:pPr>
        <w:tabs>
          <w:tab w:val="left" w:pos="6300"/>
        </w:tabs>
        <w:snapToGrid w:val="0"/>
        <w:spacing w:line="360" w:lineRule="auto"/>
        <w:ind w:firstLine="480" w:firstLineChars="200"/>
        <w:rPr>
          <w:rFonts w:ascii="方正仿宋_GBK" w:eastAsia="方正仿宋_GBK"/>
          <w:sz w:val="24"/>
          <w:szCs w:val="24"/>
        </w:rPr>
      </w:pPr>
    </w:p>
    <w:p w14:paraId="0F904B53">
      <w:pPr>
        <w:tabs>
          <w:tab w:val="left" w:pos="6300"/>
        </w:tabs>
        <w:snapToGrid w:val="0"/>
        <w:spacing w:line="360" w:lineRule="auto"/>
        <w:ind w:firstLine="480" w:firstLineChars="200"/>
        <w:rPr>
          <w:rFonts w:ascii="方正仿宋_GBK" w:eastAsia="方正仿宋_GBK"/>
          <w:sz w:val="24"/>
          <w:szCs w:val="24"/>
        </w:rPr>
      </w:pPr>
    </w:p>
    <w:p w14:paraId="139ADA25">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供应商名称（盖章）：</w:t>
      </w:r>
    </w:p>
    <w:p w14:paraId="05AE4FEB">
      <w:pPr>
        <w:tabs>
          <w:tab w:val="left" w:pos="6300"/>
        </w:tabs>
        <w:snapToGrid w:val="0"/>
        <w:spacing w:line="360" w:lineRule="auto"/>
        <w:ind w:firstLine="570"/>
        <w:jc w:val="left"/>
        <w:rPr>
          <w:rFonts w:ascii="方正仿宋_GBK" w:eastAsia="方正仿宋_GBK"/>
          <w:sz w:val="24"/>
          <w:szCs w:val="24"/>
        </w:rPr>
      </w:pPr>
      <w:r>
        <w:rPr>
          <w:rFonts w:hint="eastAsia" w:ascii="方正仿宋_GBK" w:eastAsia="方正仿宋_GBK"/>
          <w:sz w:val="24"/>
          <w:szCs w:val="24"/>
        </w:rPr>
        <w:t>日期：</w:t>
      </w:r>
    </w:p>
    <w:p w14:paraId="224D8EDA">
      <w:pPr>
        <w:tabs>
          <w:tab w:val="left" w:pos="6300"/>
        </w:tabs>
        <w:snapToGrid w:val="0"/>
        <w:spacing w:line="500" w:lineRule="exact"/>
        <w:ind w:firstLine="570"/>
        <w:rPr>
          <w:rFonts w:ascii="方正仿宋_GBK" w:eastAsia="方正仿宋_GBK"/>
          <w:sz w:val="24"/>
          <w:szCs w:val="24"/>
        </w:rPr>
      </w:pPr>
    </w:p>
    <w:p w14:paraId="7593E9D6">
      <w:pPr>
        <w:tabs>
          <w:tab w:val="left" w:pos="6300"/>
        </w:tabs>
        <w:snapToGrid w:val="0"/>
        <w:spacing w:line="500" w:lineRule="exact"/>
        <w:ind w:firstLine="570"/>
        <w:rPr>
          <w:rFonts w:ascii="方正仿宋_GBK" w:eastAsia="方正仿宋_GBK"/>
          <w:sz w:val="24"/>
          <w:szCs w:val="24"/>
        </w:rPr>
      </w:pPr>
    </w:p>
    <w:p w14:paraId="11BAC860">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2.其他与项目有关的资料（自附）</w:t>
      </w:r>
    </w:p>
    <w:p w14:paraId="0012F59A">
      <w:pPr>
        <w:tabs>
          <w:tab w:val="left" w:pos="6300"/>
        </w:tabs>
        <w:snapToGrid w:val="0"/>
        <w:spacing w:line="500" w:lineRule="exact"/>
        <w:ind w:firstLine="570"/>
        <w:rPr>
          <w:rFonts w:ascii="方正仿宋_GBK" w:eastAsia="方正仿宋_GBK"/>
          <w:sz w:val="24"/>
          <w:szCs w:val="24"/>
        </w:rPr>
      </w:pPr>
    </w:p>
    <w:p w14:paraId="3B63D92F">
      <w:pPr>
        <w:tabs>
          <w:tab w:val="left" w:pos="6300"/>
        </w:tabs>
        <w:snapToGrid w:val="0"/>
        <w:spacing w:line="500" w:lineRule="exact"/>
        <w:ind w:firstLine="570"/>
        <w:rPr>
          <w:rFonts w:ascii="方正仿宋_GBK" w:eastAsia="方正仿宋_GBK"/>
          <w:sz w:val="24"/>
          <w:szCs w:val="24"/>
        </w:rPr>
      </w:pPr>
    </w:p>
    <w:p w14:paraId="0E0B47CE">
      <w:pPr>
        <w:tabs>
          <w:tab w:val="left" w:pos="6300"/>
        </w:tabs>
        <w:snapToGrid w:val="0"/>
        <w:spacing w:line="500" w:lineRule="exact"/>
        <w:ind w:firstLine="570"/>
        <w:rPr>
          <w:rFonts w:ascii="方正仿宋_GBK" w:eastAsia="方正仿宋_GBK"/>
          <w:sz w:val="24"/>
          <w:szCs w:val="24"/>
        </w:rPr>
      </w:pPr>
    </w:p>
    <w:p w14:paraId="4F32AFBC">
      <w:pPr>
        <w:tabs>
          <w:tab w:val="left" w:pos="6300"/>
        </w:tabs>
        <w:snapToGrid w:val="0"/>
        <w:spacing w:line="500" w:lineRule="exact"/>
        <w:ind w:firstLine="570"/>
        <w:rPr>
          <w:rFonts w:ascii="方正仿宋_GBK" w:eastAsia="方正仿宋_GBK"/>
          <w:sz w:val="24"/>
          <w:szCs w:val="24"/>
        </w:rPr>
      </w:pPr>
    </w:p>
    <w:p w14:paraId="16F33A7D">
      <w:pPr>
        <w:tabs>
          <w:tab w:val="left" w:pos="6300"/>
        </w:tabs>
        <w:snapToGrid w:val="0"/>
        <w:spacing w:line="500" w:lineRule="exact"/>
        <w:ind w:firstLine="570"/>
        <w:rPr>
          <w:rFonts w:ascii="方正仿宋_GBK" w:eastAsia="方正仿宋_GBK"/>
          <w:sz w:val="24"/>
          <w:szCs w:val="24"/>
        </w:rPr>
      </w:pPr>
    </w:p>
    <w:p w14:paraId="1323284D">
      <w:pPr>
        <w:tabs>
          <w:tab w:val="left" w:pos="6300"/>
        </w:tabs>
        <w:snapToGrid w:val="0"/>
        <w:spacing w:line="500" w:lineRule="exact"/>
        <w:ind w:firstLine="570"/>
        <w:rPr>
          <w:rFonts w:ascii="方正仿宋_GBK" w:eastAsia="方正仿宋_GBK"/>
          <w:sz w:val="24"/>
          <w:szCs w:val="24"/>
        </w:rPr>
      </w:pPr>
    </w:p>
    <w:p w14:paraId="513FE93E">
      <w:pPr>
        <w:tabs>
          <w:tab w:val="left" w:pos="6300"/>
        </w:tabs>
        <w:snapToGrid w:val="0"/>
        <w:spacing w:line="500" w:lineRule="exact"/>
        <w:ind w:firstLine="570"/>
        <w:rPr>
          <w:rFonts w:ascii="方正仿宋_GBK" w:eastAsia="方正仿宋_GBK"/>
          <w:sz w:val="24"/>
          <w:szCs w:val="24"/>
        </w:rPr>
      </w:pPr>
    </w:p>
    <w:p w14:paraId="71D0DB6D">
      <w:pPr>
        <w:tabs>
          <w:tab w:val="left" w:pos="6300"/>
        </w:tabs>
        <w:snapToGrid w:val="0"/>
        <w:spacing w:line="500" w:lineRule="exact"/>
        <w:jc w:val="center"/>
        <w:rPr>
          <w:rFonts w:ascii="方正仿宋_GBK" w:eastAsia="方正仿宋_GBK"/>
          <w:sz w:val="24"/>
          <w:szCs w:val="24"/>
        </w:rPr>
      </w:pPr>
      <w:r>
        <w:rPr>
          <w:rFonts w:hint="eastAsia" w:ascii="方正仿宋_GBK" w:eastAsia="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7060202020A0204"/>
    <w:charset w:val="00"/>
    <w:family w:val="swiss"/>
    <w:pitch w:val="default"/>
    <w:sig w:usb0="00000287" w:usb1="00000800" w:usb2="00000000" w:usb3="00000000" w:csb0="2000009F" w:csb1="DFD70000"/>
  </w:font>
  <w:font w:name="文鼎粗黑">
    <w:altName w:val="汉仪中黑KW"/>
    <w:panose1 w:val="00000000000000000000"/>
    <w:charset w:val="86"/>
    <w:family w:val="modern"/>
    <w:pitch w:val="default"/>
    <w:sig w:usb0="00000000" w:usb1="00000000" w:usb2="00000010" w:usb3="00000000" w:csb0="00040000" w:csb1="0000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7C376">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5D31F48C">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9B332">
    <w:pPr>
      <w:pStyle w:val="35"/>
      <w:framePr w:wrap="around" w:vAnchor="text" w:hAnchor="margin" w:xAlign="center" w:y="1"/>
      <w:rPr>
        <w:rStyle w:val="61"/>
      </w:rPr>
    </w:pPr>
    <w:r>
      <w:fldChar w:fldCharType="begin"/>
    </w:r>
    <w:r>
      <w:rPr>
        <w:rStyle w:val="61"/>
      </w:rPr>
      <w:instrText xml:space="preserve">PAGE  </w:instrText>
    </w:r>
    <w:r>
      <w:fldChar w:fldCharType="end"/>
    </w:r>
  </w:p>
  <w:p w14:paraId="6E0D2B92">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C87DC">
    <w:pPr>
      <w:pStyle w:val="35"/>
      <w:framePr w:wrap="around" w:vAnchor="text" w:hAnchor="margin" w:xAlign="center" w:y="1"/>
      <w:rPr>
        <w:rStyle w:val="61"/>
      </w:rPr>
    </w:pPr>
  </w:p>
  <w:p w14:paraId="0B1F78B5">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FBE46">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7B48FECF">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C393C">
    <w:pPr>
      <w:pStyle w:val="35"/>
      <w:framePr w:wrap="around" w:vAnchor="text" w:hAnchor="margin" w:xAlign="center" w:y="1"/>
      <w:rPr>
        <w:rStyle w:val="61"/>
      </w:rPr>
    </w:pPr>
    <w:r>
      <w:fldChar w:fldCharType="begin"/>
    </w:r>
    <w:r>
      <w:rPr>
        <w:rStyle w:val="61"/>
      </w:rPr>
      <w:instrText xml:space="preserve">PAGE  </w:instrText>
    </w:r>
    <w:r>
      <w:fldChar w:fldCharType="end"/>
    </w:r>
  </w:p>
  <w:p w14:paraId="0C609A58">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E994">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E9DD">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30"/>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5"/>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5"/>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OTU0NWQ5ZTVkNjEwNGM4YjE1ODc0MzY0ODY2NWEifQ=="/>
  </w:docVars>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4796"/>
    <w:rsid w:val="00016B79"/>
    <w:rsid w:val="00017816"/>
    <w:rsid w:val="000216B2"/>
    <w:rsid w:val="00021BFC"/>
    <w:rsid w:val="00022385"/>
    <w:rsid w:val="00023349"/>
    <w:rsid w:val="00023B94"/>
    <w:rsid w:val="00026234"/>
    <w:rsid w:val="0002774F"/>
    <w:rsid w:val="0003184C"/>
    <w:rsid w:val="000318FF"/>
    <w:rsid w:val="00031D62"/>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74D96"/>
    <w:rsid w:val="0008029E"/>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164E"/>
    <w:rsid w:val="000A5416"/>
    <w:rsid w:val="000A58D1"/>
    <w:rsid w:val="000A5D17"/>
    <w:rsid w:val="000A5F16"/>
    <w:rsid w:val="000A6FC5"/>
    <w:rsid w:val="000A72C0"/>
    <w:rsid w:val="000A7F55"/>
    <w:rsid w:val="000B1CEC"/>
    <w:rsid w:val="000B2811"/>
    <w:rsid w:val="000B3D86"/>
    <w:rsid w:val="000B42F4"/>
    <w:rsid w:val="000B4B56"/>
    <w:rsid w:val="000B4BC9"/>
    <w:rsid w:val="000B4BD9"/>
    <w:rsid w:val="000B4DA2"/>
    <w:rsid w:val="000B4EBB"/>
    <w:rsid w:val="000B50EC"/>
    <w:rsid w:val="000B621E"/>
    <w:rsid w:val="000B7377"/>
    <w:rsid w:val="000B7F54"/>
    <w:rsid w:val="000C212D"/>
    <w:rsid w:val="000C2DF2"/>
    <w:rsid w:val="000C2F14"/>
    <w:rsid w:val="000C3A1D"/>
    <w:rsid w:val="000C3AA6"/>
    <w:rsid w:val="000C4FD2"/>
    <w:rsid w:val="000C5981"/>
    <w:rsid w:val="000C674E"/>
    <w:rsid w:val="000C7C24"/>
    <w:rsid w:val="000D5453"/>
    <w:rsid w:val="000D6B20"/>
    <w:rsid w:val="000E01C9"/>
    <w:rsid w:val="000E02B3"/>
    <w:rsid w:val="000E05BC"/>
    <w:rsid w:val="000E0769"/>
    <w:rsid w:val="000E1B61"/>
    <w:rsid w:val="000E3259"/>
    <w:rsid w:val="000E3450"/>
    <w:rsid w:val="000E783A"/>
    <w:rsid w:val="000F12F0"/>
    <w:rsid w:val="000F2DCC"/>
    <w:rsid w:val="000F334C"/>
    <w:rsid w:val="000F358C"/>
    <w:rsid w:val="000F35A5"/>
    <w:rsid w:val="000F5D7F"/>
    <w:rsid w:val="000F7DBF"/>
    <w:rsid w:val="0010014A"/>
    <w:rsid w:val="00100639"/>
    <w:rsid w:val="00102544"/>
    <w:rsid w:val="0010266D"/>
    <w:rsid w:val="00102E48"/>
    <w:rsid w:val="00106CD4"/>
    <w:rsid w:val="00106E24"/>
    <w:rsid w:val="00107445"/>
    <w:rsid w:val="001100DA"/>
    <w:rsid w:val="001113BE"/>
    <w:rsid w:val="00112547"/>
    <w:rsid w:val="001167CA"/>
    <w:rsid w:val="00116856"/>
    <w:rsid w:val="00117586"/>
    <w:rsid w:val="00117C75"/>
    <w:rsid w:val="00117CDC"/>
    <w:rsid w:val="00120259"/>
    <w:rsid w:val="00122D68"/>
    <w:rsid w:val="001234BD"/>
    <w:rsid w:val="00123A8D"/>
    <w:rsid w:val="00125657"/>
    <w:rsid w:val="00126595"/>
    <w:rsid w:val="001266BF"/>
    <w:rsid w:val="001331DA"/>
    <w:rsid w:val="00133D16"/>
    <w:rsid w:val="0013463B"/>
    <w:rsid w:val="00136D2B"/>
    <w:rsid w:val="0013794A"/>
    <w:rsid w:val="00137EB6"/>
    <w:rsid w:val="00141FF9"/>
    <w:rsid w:val="00143112"/>
    <w:rsid w:val="0014517F"/>
    <w:rsid w:val="001458AE"/>
    <w:rsid w:val="001460FA"/>
    <w:rsid w:val="001464CE"/>
    <w:rsid w:val="00147FB4"/>
    <w:rsid w:val="0015011C"/>
    <w:rsid w:val="00150429"/>
    <w:rsid w:val="00151887"/>
    <w:rsid w:val="001521A8"/>
    <w:rsid w:val="0015429E"/>
    <w:rsid w:val="00154B3C"/>
    <w:rsid w:val="00157A5F"/>
    <w:rsid w:val="00160DFE"/>
    <w:rsid w:val="0016530A"/>
    <w:rsid w:val="001717BA"/>
    <w:rsid w:val="00172A27"/>
    <w:rsid w:val="001738E5"/>
    <w:rsid w:val="00173AE2"/>
    <w:rsid w:val="00180A61"/>
    <w:rsid w:val="00180ACB"/>
    <w:rsid w:val="00182955"/>
    <w:rsid w:val="00183A1A"/>
    <w:rsid w:val="00184101"/>
    <w:rsid w:val="00186623"/>
    <w:rsid w:val="001872E3"/>
    <w:rsid w:val="001879FD"/>
    <w:rsid w:val="00187B54"/>
    <w:rsid w:val="00187CBA"/>
    <w:rsid w:val="001916EF"/>
    <w:rsid w:val="00192FD1"/>
    <w:rsid w:val="00193D98"/>
    <w:rsid w:val="001940F1"/>
    <w:rsid w:val="0019442D"/>
    <w:rsid w:val="00194A75"/>
    <w:rsid w:val="001966CD"/>
    <w:rsid w:val="001A32EB"/>
    <w:rsid w:val="001A6632"/>
    <w:rsid w:val="001A6DCC"/>
    <w:rsid w:val="001B0B8F"/>
    <w:rsid w:val="001B2869"/>
    <w:rsid w:val="001B3379"/>
    <w:rsid w:val="001B36FC"/>
    <w:rsid w:val="001B3DBD"/>
    <w:rsid w:val="001B4377"/>
    <w:rsid w:val="001B7861"/>
    <w:rsid w:val="001C05D1"/>
    <w:rsid w:val="001C0AA5"/>
    <w:rsid w:val="001C1D1D"/>
    <w:rsid w:val="001C6F1E"/>
    <w:rsid w:val="001C7ABE"/>
    <w:rsid w:val="001D042E"/>
    <w:rsid w:val="001D0E39"/>
    <w:rsid w:val="001D100C"/>
    <w:rsid w:val="001D1A56"/>
    <w:rsid w:val="001D2321"/>
    <w:rsid w:val="001D25D6"/>
    <w:rsid w:val="001D2DCD"/>
    <w:rsid w:val="001D4F47"/>
    <w:rsid w:val="001D5055"/>
    <w:rsid w:val="001D58BC"/>
    <w:rsid w:val="001D629E"/>
    <w:rsid w:val="001D630C"/>
    <w:rsid w:val="001E1613"/>
    <w:rsid w:val="001E201B"/>
    <w:rsid w:val="001E2708"/>
    <w:rsid w:val="001E2B6A"/>
    <w:rsid w:val="001E3059"/>
    <w:rsid w:val="001E3785"/>
    <w:rsid w:val="001E3A2F"/>
    <w:rsid w:val="001E5CAC"/>
    <w:rsid w:val="001E725F"/>
    <w:rsid w:val="001F0A61"/>
    <w:rsid w:val="001F1AF7"/>
    <w:rsid w:val="001F2882"/>
    <w:rsid w:val="001F3BA0"/>
    <w:rsid w:val="001F4964"/>
    <w:rsid w:val="001F4C80"/>
    <w:rsid w:val="001F4FC5"/>
    <w:rsid w:val="001F7063"/>
    <w:rsid w:val="00200245"/>
    <w:rsid w:val="00200571"/>
    <w:rsid w:val="00201CD8"/>
    <w:rsid w:val="00202B04"/>
    <w:rsid w:val="00204936"/>
    <w:rsid w:val="00204DA3"/>
    <w:rsid w:val="002073E3"/>
    <w:rsid w:val="002100EE"/>
    <w:rsid w:val="0021085F"/>
    <w:rsid w:val="00210F5A"/>
    <w:rsid w:val="00214816"/>
    <w:rsid w:val="0021704D"/>
    <w:rsid w:val="0022064D"/>
    <w:rsid w:val="00220EE5"/>
    <w:rsid w:val="00222097"/>
    <w:rsid w:val="002249AA"/>
    <w:rsid w:val="00225E2A"/>
    <w:rsid w:val="00226D96"/>
    <w:rsid w:val="00226F04"/>
    <w:rsid w:val="00227EF7"/>
    <w:rsid w:val="002307B0"/>
    <w:rsid w:val="00231B81"/>
    <w:rsid w:val="002348E0"/>
    <w:rsid w:val="00235882"/>
    <w:rsid w:val="00237015"/>
    <w:rsid w:val="002375F1"/>
    <w:rsid w:val="00237863"/>
    <w:rsid w:val="002378CC"/>
    <w:rsid w:val="002406E0"/>
    <w:rsid w:val="00241034"/>
    <w:rsid w:val="002415EF"/>
    <w:rsid w:val="00241D18"/>
    <w:rsid w:val="00243306"/>
    <w:rsid w:val="00243AC4"/>
    <w:rsid w:val="0024641F"/>
    <w:rsid w:val="002468BC"/>
    <w:rsid w:val="00246C53"/>
    <w:rsid w:val="0025060A"/>
    <w:rsid w:val="00250A51"/>
    <w:rsid w:val="00252228"/>
    <w:rsid w:val="00253AC1"/>
    <w:rsid w:val="00254644"/>
    <w:rsid w:val="002561E6"/>
    <w:rsid w:val="00260E11"/>
    <w:rsid w:val="00261094"/>
    <w:rsid w:val="002626B5"/>
    <w:rsid w:val="00263E6C"/>
    <w:rsid w:val="002643C1"/>
    <w:rsid w:val="00264BB5"/>
    <w:rsid w:val="00265203"/>
    <w:rsid w:val="002653A5"/>
    <w:rsid w:val="00265498"/>
    <w:rsid w:val="0026583F"/>
    <w:rsid w:val="0026699C"/>
    <w:rsid w:val="00266CA4"/>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4468"/>
    <w:rsid w:val="00295EA4"/>
    <w:rsid w:val="00296244"/>
    <w:rsid w:val="00297357"/>
    <w:rsid w:val="00297E39"/>
    <w:rsid w:val="002A072B"/>
    <w:rsid w:val="002A0EED"/>
    <w:rsid w:val="002A4956"/>
    <w:rsid w:val="002A65D6"/>
    <w:rsid w:val="002A6615"/>
    <w:rsid w:val="002A6710"/>
    <w:rsid w:val="002B04CD"/>
    <w:rsid w:val="002B43BD"/>
    <w:rsid w:val="002B4D73"/>
    <w:rsid w:val="002B7904"/>
    <w:rsid w:val="002C2136"/>
    <w:rsid w:val="002C2507"/>
    <w:rsid w:val="002C2B3A"/>
    <w:rsid w:val="002C2E6E"/>
    <w:rsid w:val="002C50C8"/>
    <w:rsid w:val="002C6EF6"/>
    <w:rsid w:val="002C7DF4"/>
    <w:rsid w:val="002D161B"/>
    <w:rsid w:val="002D2CDA"/>
    <w:rsid w:val="002D6A81"/>
    <w:rsid w:val="002D7707"/>
    <w:rsid w:val="002D7725"/>
    <w:rsid w:val="002D7DA7"/>
    <w:rsid w:val="002E0158"/>
    <w:rsid w:val="002E0A13"/>
    <w:rsid w:val="002E15F4"/>
    <w:rsid w:val="002E167C"/>
    <w:rsid w:val="002E19DE"/>
    <w:rsid w:val="002E1BD1"/>
    <w:rsid w:val="002E69BB"/>
    <w:rsid w:val="002E701D"/>
    <w:rsid w:val="002F2129"/>
    <w:rsid w:val="002F3DE3"/>
    <w:rsid w:val="002F4996"/>
    <w:rsid w:val="002F49DF"/>
    <w:rsid w:val="002F5375"/>
    <w:rsid w:val="002F5C48"/>
    <w:rsid w:val="002F5F48"/>
    <w:rsid w:val="002F632E"/>
    <w:rsid w:val="002F63FB"/>
    <w:rsid w:val="002F67CF"/>
    <w:rsid w:val="00300207"/>
    <w:rsid w:val="00301727"/>
    <w:rsid w:val="0030175D"/>
    <w:rsid w:val="003036C3"/>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5B0F"/>
    <w:rsid w:val="0034605E"/>
    <w:rsid w:val="0034697B"/>
    <w:rsid w:val="00346A3D"/>
    <w:rsid w:val="0034783B"/>
    <w:rsid w:val="00350C20"/>
    <w:rsid w:val="003532FA"/>
    <w:rsid w:val="003548FA"/>
    <w:rsid w:val="003550EF"/>
    <w:rsid w:val="003551F3"/>
    <w:rsid w:val="00355A74"/>
    <w:rsid w:val="00356F5B"/>
    <w:rsid w:val="003579F2"/>
    <w:rsid w:val="003604C6"/>
    <w:rsid w:val="003606CD"/>
    <w:rsid w:val="00361427"/>
    <w:rsid w:val="00363C1B"/>
    <w:rsid w:val="0036458B"/>
    <w:rsid w:val="00367266"/>
    <w:rsid w:val="00371D2F"/>
    <w:rsid w:val="00374051"/>
    <w:rsid w:val="00374763"/>
    <w:rsid w:val="003748AD"/>
    <w:rsid w:val="00376D96"/>
    <w:rsid w:val="0038033A"/>
    <w:rsid w:val="00380447"/>
    <w:rsid w:val="00384161"/>
    <w:rsid w:val="003846FE"/>
    <w:rsid w:val="00385904"/>
    <w:rsid w:val="0038605A"/>
    <w:rsid w:val="0038612B"/>
    <w:rsid w:val="00387610"/>
    <w:rsid w:val="003914F6"/>
    <w:rsid w:val="00391DC2"/>
    <w:rsid w:val="00392CDA"/>
    <w:rsid w:val="00394922"/>
    <w:rsid w:val="00394AEA"/>
    <w:rsid w:val="00395C2F"/>
    <w:rsid w:val="00396D43"/>
    <w:rsid w:val="003973D3"/>
    <w:rsid w:val="003A056D"/>
    <w:rsid w:val="003A0892"/>
    <w:rsid w:val="003A19D4"/>
    <w:rsid w:val="003A3A08"/>
    <w:rsid w:val="003A3C38"/>
    <w:rsid w:val="003A449E"/>
    <w:rsid w:val="003A44E9"/>
    <w:rsid w:val="003A532F"/>
    <w:rsid w:val="003A567D"/>
    <w:rsid w:val="003A5FED"/>
    <w:rsid w:val="003A6455"/>
    <w:rsid w:val="003A64C1"/>
    <w:rsid w:val="003A71F3"/>
    <w:rsid w:val="003B103C"/>
    <w:rsid w:val="003B12F0"/>
    <w:rsid w:val="003B19F5"/>
    <w:rsid w:val="003B30E4"/>
    <w:rsid w:val="003B6590"/>
    <w:rsid w:val="003C1656"/>
    <w:rsid w:val="003C27CC"/>
    <w:rsid w:val="003C2ED4"/>
    <w:rsid w:val="003C3DD8"/>
    <w:rsid w:val="003C41F9"/>
    <w:rsid w:val="003C4A44"/>
    <w:rsid w:val="003C565D"/>
    <w:rsid w:val="003C5985"/>
    <w:rsid w:val="003C667A"/>
    <w:rsid w:val="003C7779"/>
    <w:rsid w:val="003D0E0A"/>
    <w:rsid w:val="003D2D09"/>
    <w:rsid w:val="003D3B22"/>
    <w:rsid w:val="003D5B14"/>
    <w:rsid w:val="003E0353"/>
    <w:rsid w:val="003E0B32"/>
    <w:rsid w:val="003E0F85"/>
    <w:rsid w:val="003E1688"/>
    <w:rsid w:val="003E58D9"/>
    <w:rsid w:val="003E73D9"/>
    <w:rsid w:val="003E75E8"/>
    <w:rsid w:val="003F3C57"/>
    <w:rsid w:val="003F450D"/>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274D"/>
    <w:rsid w:val="00413472"/>
    <w:rsid w:val="004159B8"/>
    <w:rsid w:val="00415FB9"/>
    <w:rsid w:val="00416243"/>
    <w:rsid w:val="0041628C"/>
    <w:rsid w:val="00417E99"/>
    <w:rsid w:val="00420382"/>
    <w:rsid w:val="00420DF0"/>
    <w:rsid w:val="00423870"/>
    <w:rsid w:val="004269B8"/>
    <w:rsid w:val="0042744F"/>
    <w:rsid w:val="00427B3C"/>
    <w:rsid w:val="0043195C"/>
    <w:rsid w:val="00431BA1"/>
    <w:rsid w:val="00432024"/>
    <w:rsid w:val="004337B9"/>
    <w:rsid w:val="0043395E"/>
    <w:rsid w:val="00434DF2"/>
    <w:rsid w:val="00434FEA"/>
    <w:rsid w:val="0043784E"/>
    <w:rsid w:val="0044095A"/>
    <w:rsid w:val="00443F18"/>
    <w:rsid w:val="00452E53"/>
    <w:rsid w:val="0045377A"/>
    <w:rsid w:val="004545C1"/>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4F34"/>
    <w:rsid w:val="004A66E6"/>
    <w:rsid w:val="004A7566"/>
    <w:rsid w:val="004B32A2"/>
    <w:rsid w:val="004B3B35"/>
    <w:rsid w:val="004B4073"/>
    <w:rsid w:val="004B4702"/>
    <w:rsid w:val="004B5FE6"/>
    <w:rsid w:val="004C01AA"/>
    <w:rsid w:val="004C1DD0"/>
    <w:rsid w:val="004C3564"/>
    <w:rsid w:val="004C4070"/>
    <w:rsid w:val="004C422B"/>
    <w:rsid w:val="004C6233"/>
    <w:rsid w:val="004C64E4"/>
    <w:rsid w:val="004C6A9D"/>
    <w:rsid w:val="004C6BBA"/>
    <w:rsid w:val="004C6EF7"/>
    <w:rsid w:val="004C7061"/>
    <w:rsid w:val="004D2368"/>
    <w:rsid w:val="004E0C4A"/>
    <w:rsid w:val="004E156F"/>
    <w:rsid w:val="004E337E"/>
    <w:rsid w:val="004E391A"/>
    <w:rsid w:val="004E55DB"/>
    <w:rsid w:val="004E6A84"/>
    <w:rsid w:val="004E7695"/>
    <w:rsid w:val="004F0334"/>
    <w:rsid w:val="004F0848"/>
    <w:rsid w:val="004F09F9"/>
    <w:rsid w:val="004F2CEE"/>
    <w:rsid w:val="004F3025"/>
    <w:rsid w:val="004F36B8"/>
    <w:rsid w:val="004F38E0"/>
    <w:rsid w:val="004F4CA0"/>
    <w:rsid w:val="004F62AF"/>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32ED"/>
    <w:rsid w:val="00514179"/>
    <w:rsid w:val="005159F9"/>
    <w:rsid w:val="005164F8"/>
    <w:rsid w:val="005173CF"/>
    <w:rsid w:val="00520075"/>
    <w:rsid w:val="00521700"/>
    <w:rsid w:val="0052293F"/>
    <w:rsid w:val="005237B2"/>
    <w:rsid w:val="0052384B"/>
    <w:rsid w:val="00525E4E"/>
    <w:rsid w:val="0052628F"/>
    <w:rsid w:val="00526E80"/>
    <w:rsid w:val="00530AD6"/>
    <w:rsid w:val="00532C25"/>
    <w:rsid w:val="00534AC1"/>
    <w:rsid w:val="00537105"/>
    <w:rsid w:val="0053749A"/>
    <w:rsid w:val="00537AFE"/>
    <w:rsid w:val="00537DAE"/>
    <w:rsid w:val="005404D9"/>
    <w:rsid w:val="005418C3"/>
    <w:rsid w:val="00542CE9"/>
    <w:rsid w:val="00542CEF"/>
    <w:rsid w:val="00542D04"/>
    <w:rsid w:val="00544933"/>
    <w:rsid w:val="00544BEA"/>
    <w:rsid w:val="005460A4"/>
    <w:rsid w:val="005460D5"/>
    <w:rsid w:val="00552C49"/>
    <w:rsid w:val="0055348E"/>
    <w:rsid w:val="0055684A"/>
    <w:rsid w:val="00556913"/>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6453"/>
    <w:rsid w:val="00587A27"/>
    <w:rsid w:val="005902D9"/>
    <w:rsid w:val="00590D2B"/>
    <w:rsid w:val="00591667"/>
    <w:rsid w:val="00591CC6"/>
    <w:rsid w:val="00593925"/>
    <w:rsid w:val="0059605E"/>
    <w:rsid w:val="00596AB7"/>
    <w:rsid w:val="005976A5"/>
    <w:rsid w:val="00597C6B"/>
    <w:rsid w:val="00597CD1"/>
    <w:rsid w:val="005A1EA7"/>
    <w:rsid w:val="005A2300"/>
    <w:rsid w:val="005A2995"/>
    <w:rsid w:val="005A3674"/>
    <w:rsid w:val="005A3929"/>
    <w:rsid w:val="005A465A"/>
    <w:rsid w:val="005B0724"/>
    <w:rsid w:val="005B10BA"/>
    <w:rsid w:val="005B1E46"/>
    <w:rsid w:val="005B3431"/>
    <w:rsid w:val="005B4E92"/>
    <w:rsid w:val="005B7761"/>
    <w:rsid w:val="005C00A8"/>
    <w:rsid w:val="005C04A5"/>
    <w:rsid w:val="005C12D7"/>
    <w:rsid w:val="005C3C6A"/>
    <w:rsid w:val="005C42AC"/>
    <w:rsid w:val="005C4A1C"/>
    <w:rsid w:val="005C4F84"/>
    <w:rsid w:val="005C5E78"/>
    <w:rsid w:val="005D01C6"/>
    <w:rsid w:val="005D1EF4"/>
    <w:rsid w:val="005D3697"/>
    <w:rsid w:val="005D37D0"/>
    <w:rsid w:val="005D447A"/>
    <w:rsid w:val="005D4BBD"/>
    <w:rsid w:val="005D703E"/>
    <w:rsid w:val="005E0478"/>
    <w:rsid w:val="005E3665"/>
    <w:rsid w:val="005E5525"/>
    <w:rsid w:val="005E5E7A"/>
    <w:rsid w:val="005E6014"/>
    <w:rsid w:val="005E6F95"/>
    <w:rsid w:val="005F1AD3"/>
    <w:rsid w:val="005F2130"/>
    <w:rsid w:val="005F21B6"/>
    <w:rsid w:val="005F56D8"/>
    <w:rsid w:val="005F6098"/>
    <w:rsid w:val="005F7600"/>
    <w:rsid w:val="005F7FA6"/>
    <w:rsid w:val="006072A9"/>
    <w:rsid w:val="006101C9"/>
    <w:rsid w:val="00610E50"/>
    <w:rsid w:val="00610EA6"/>
    <w:rsid w:val="00611E47"/>
    <w:rsid w:val="00613410"/>
    <w:rsid w:val="0061427D"/>
    <w:rsid w:val="006151CF"/>
    <w:rsid w:val="00616A94"/>
    <w:rsid w:val="00617986"/>
    <w:rsid w:val="00621AC2"/>
    <w:rsid w:val="00621DA0"/>
    <w:rsid w:val="00624374"/>
    <w:rsid w:val="0062678C"/>
    <w:rsid w:val="0063046A"/>
    <w:rsid w:val="00633B03"/>
    <w:rsid w:val="0063455E"/>
    <w:rsid w:val="00634755"/>
    <w:rsid w:val="00634D6B"/>
    <w:rsid w:val="006350CE"/>
    <w:rsid w:val="00636637"/>
    <w:rsid w:val="00636B4E"/>
    <w:rsid w:val="00637B5A"/>
    <w:rsid w:val="00645865"/>
    <w:rsid w:val="006467F5"/>
    <w:rsid w:val="006508BB"/>
    <w:rsid w:val="00650D54"/>
    <w:rsid w:val="00653C7F"/>
    <w:rsid w:val="00654A48"/>
    <w:rsid w:val="00655009"/>
    <w:rsid w:val="00655ADE"/>
    <w:rsid w:val="00655F84"/>
    <w:rsid w:val="006563AF"/>
    <w:rsid w:val="0065651B"/>
    <w:rsid w:val="00662544"/>
    <w:rsid w:val="00663449"/>
    <w:rsid w:val="006638A3"/>
    <w:rsid w:val="00664607"/>
    <w:rsid w:val="006653F9"/>
    <w:rsid w:val="00670089"/>
    <w:rsid w:val="0067013B"/>
    <w:rsid w:val="006716A7"/>
    <w:rsid w:val="00671F17"/>
    <w:rsid w:val="00672AFE"/>
    <w:rsid w:val="00672DAA"/>
    <w:rsid w:val="006734E7"/>
    <w:rsid w:val="00673752"/>
    <w:rsid w:val="00674451"/>
    <w:rsid w:val="006753C2"/>
    <w:rsid w:val="00675A98"/>
    <w:rsid w:val="00675DA1"/>
    <w:rsid w:val="006761C2"/>
    <w:rsid w:val="006766DA"/>
    <w:rsid w:val="0067719A"/>
    <w:rsid w:val="0067773C"/>
    <w:rsid w:val="00677F90"/>
    <w:rsid w:val="00680317"/>
    <w:rsid w:val="00680AE4"/>
    <w:rsid w:val="006826E5"/>
    <w:rsid w:val="00682AF7"/>
    <w:rsid w:val="00683435"/>
    <w:rsid w:val="00684E51"/>
    <w:rsid w:val="006917A1"/>
    <w:rsid w:val="00692FDE"/>
    <w:rsid w:val="00694263"/>
    <w:rsid w:val="0069699E"/>
    <w:rsid w:val="00697B24"/>
    <w:rsid w:val="006A100B"/>
    <w:rsid w:val="006A143A"/>
    <w:rsid w:val="006A18A9"/>
    <w:rsid w:val="006A22DE"/>
    <w:rsid w:val="006A3285"/>
    <w:rsid w:val="006A335E"/>
    <w:rsid w:val="006A344F"/>
    <w:rsid w:val="006A4055"/>
    <w:rsid w:val="006A4563"/>
    <w:rsid w:val="006A67F3"/>
    <w:rsid w:val="006A7395"/>
    <w:rsid w:val="006B3485"/>
    <w:rsid w:val="006B56BA"/>
    <w:rsid w:val="006B72DE"/>
    <w:rsid w:val="006B7469"/>
    <w:rsid w:val="006B7EFF"/>
    <w:rsid w:val="006C0E9D"/>
    <w:rsid w:val="006C1D37"/>
    <w:rsid w:val="006C5FC1"/>
    <w:rsid w:val="006C63E5"/>
    <w:rsid w:val="006C6D1C"/>
    <w:rsid w:val="006C7D79"/>
    <w:rsid w:val="006D01B5"/>
    <w:rsid w:val="006D1153"/>
    <w:rsid w:val="006D19D4"/>
    <w:rsid w:val="006D1CEB"/>
    <w:rsid w:val="006D2D57"/>
    <w:rsid w:val="006D44E1"/>
    <w:rsid w:val="006E21FA"/>
    <w:rsid w:val="006E2D2D"/>
    <w:rsid w:val="006E3FE8"/>
    <w:rsid w:val="006E403B"/>
    <w:rsid w:val="006E6BCD"/>
    <w:rsid w:val="006E75DD"/>
    <w:rsid w:val="006F0FB7"/>
    <w:rsid w:val="006F1F7F"/>
    <w:rsid w:val="006F2359"/>
    <w:rsid w:val="006F272D"/>
    <w:rsid w:val="006F31FE"/>
    <w:rsid w:val="006F3391"/>
    <w:rsid w:val="006F46CF"/>
    <w:rsid w:val="006F5A07"/>
    <w:rsid w:val="007001FA"/>
    <w:rsid w:val="0070059E"/>
    <w:rsid w:val="007007B1"/>
    <w:rsid w:val="00700D0A"/>
    <w:rsid w:val="007024B8"/>
    <w:rsid w:val="00704E5D"/>
    <w:rsid w:val="00705739"/>
    <w:rsid w:val="00705B42"/>
    <w:rsid w:val="00705E5F"/>
    <w:rsid w:val="00706335"/>
    <w:rsid w:val="00706802"/>
    <w:rsid w:val="00710548"/>
    <w:rsid w:val="00710E3C"/>
    <w:rsid w:val="0071316F"/>
    <w:rsid w:val="007135C4"/>
    <w:rsid w:val="00715FB5"/>
    <w:rsid w:val="007171A6"/>
    <w:rsid w:val="0071733B"/>
    <w:rsid w:val="0071799D"/>
    <w:rsid w:val="00720476"/>
    <w:rsid w:val="00723BB2"/>
    <w:rsid w:val="00724B32"/>
    <w:rsid w:val="007258EF"/>
    <w:rsid w:val="00726088"/>
    <w:rsid w:val="00726240"/>
    <w:rsid w:val="00730921"/>
    <w:rsid w:val="00730B6A"/>
    <w:rsid w:val="00735A84"/>
    <w:rsid w:val="00735F56"/>
    <w:rsid w:val="00736D88"/>
    <w:rsid w:val="00736DD2"/>
    <w:rsid w:val="0074041C"/>
    <w:rsid w:val="00741B65"/>
    <w:rsid w:val="00742768"/>
    <w:rsid w:val="007439EF"/>
    <w:rsid w:val="0074681C"/>
    <w:rsid w:val="00746EC2"/>
    <w:rsid w:val="00747C9E"/>
    <w:rsid w:val="00747EB5"/>
    <w:rsid w:val="00750AA9"/>
    <w:rsid w:val="007540B6"/>
    <w:rsid w:val="0075426B"/>
    <w:rsid w:val="007542E8"/>
    <w:rsid w:val="00754791"/>
    <w:rsid w:val="00755648"/>
    <w:rsid w:val="00760BE7"/>
    <w:rsid w:val="00761AB7"/>
    <w:rsid w:val="00763AE2"/>
    <w:rsid w:val="00763F84"/>
    <w:rsid w:val="00770AB5"/>
    <w:rsid w:val="00771AFC"/>
    <w:rsid w:val="00772398"/>
    <w:rsid w:val="007736EC"/>
    <w:rsid w:val="00773C21"/>
    <w:rsid w:val="0077590F"/>
    <w:rsid w:val="0077642A"/>
    <w:rsid w:val="0078000F"/>
    <w:rsid w:val="00781060"/>
    <w:rsid w:val="00781626"/>
    <w:rsid w:val="00781AFA"/>
    <w:rsid w:val="00783623"/>
    <w:rsid w:val="00785561"/>
    <w:rsid w:val="00785EF5"/>
    <w:rsid w:val="007869F0"/>
    <w:rsid w:val="0079011D"/>
    <w:rsid w:val="00790F24"/>
    <w:rsid w:val="00790F9F"/>
    <w:rsid w:val="007911A8"/>
    <w:rsid w:val="00791D3B"/>
    <w:rsid w:val="00792CD2"/>
    <w:rsid w:val="00794D1E"/>
    <w:rsid w:val="0079525F"/>
    <w:rsid w:val="007959AC"/>
    <w:rsid w:val="007961D6"/>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082D"/>
    <w:rsid w:val="007B2204"/>
    <w:rsid w:val="007B27A6"/>
    <w:rsid w:val="007B4B60"/>
    <w:rsid w:val="007B5581"/>
    <w:rsid w:val="007C0124"/>
    <w:rsid w:val="007C1B6E"/>
    <w:rsid w:val="007C20BD"/>
    <w:rsid w:val="007C29B0"/>
    <w:rsid w:val="007C3DBA"/>
    <w:rsid w:val="007C4DCB"/>
    <w:rsid w:val="007C5119"/>
    <w:rsid w:val="007D02EB"/>
    <w:rsid w:val="007D4D87"/>
    <w:rsid w:val="007D6C2E"/>
    <w:rsid w:val="007D7E65"/>
    <w:rsid w:val="007E108E"/>
    <w:rsid w:val="007E10B8"/>
    <w:rsid w:val="007E2B3E"/>
    <w:rsid w:val="007E3173"/>
    <w:rsid w:val="007E4719"/>
    <w:rsid w:val="007E56FA"/>
    <w:rsid w:val="007E5F58"/>
    <w:rsid w:val="007E6305"/>
    <w:rsid w:val="007F02EC"/>
    <w:rsid w:val="007F17FC"/>
    <w:rsid w:val="007F2B97"/>
    <w:rsid w:val="007F3DCB"/>
    <w:rsid w:val="007F541D"/>
    <w:rsid w:val="007F6999"/>
    <w:rsid w:val="007F6CB3"/>
    <w:rsid w:val="00800191"/>
    <w:rsid w:val="008004DC"/>
    <w:rsid w:val="00802EB2"/>
    <w:rsid w:val="008033CB"/>
    <w:rsid w:val="008040E0"/>
    <w:rsid w:val="008041D4"/>
    <w:rsid w:val="00806A0B"/>
    <w:rsid w:val="00807318"/>
    <w:rsid w:val="00807662"/>
    <w:rsid w:val="00810C1B"/>
    <w:rsid w:val="00810F79"/>
    <w:rsid w:val="0081156A"/>
    <w:rsid w:val="00814772"/>
    <w:rsid w:val="00814DBA"/>
    <w:rsid w:val="00816F77"/>
    <w:rsid w:val="00817052"/>
    <w:rsid w:val="00817C63"/>
    <w:rsid w:val="0082164A"/>
    <w:rsid w:val="00823A4C"/>
    <w:rsid w:val="00823DC6"/>
    <w:rsid w:val="008242F5"/>
    <w:rsid w:val="00825868"/>
    <w:rsid w:val="008264A7"/>
    <w:rsid w:val="00826D61"/>
    <w:rsid w:val="00827161"/>
    <w:rsid w:val="00827398"/>
    <w:rsid w:val="008278CB"/>
    <w:rsid w:val="00830F57"/>
    <w:rsid w:val="00833AEF"/>
    <w:rsid w:val="00836E30"/>
    <w:rsid w:val="00837407"/>
    <w:rsid w:val="00840C93"/>
    <w:rsid w:val="00842974"/>
    <w:rsid w:val="00842E18"/>
    <w:rsid w:val="00843D48"/>
    <w:rsid w:val="00844EE4"/>
    <w:rsid w:val="008468A9"/>
    <w:rsid w:val="008470D0"/>
    <w:rsid w:val="00847A83"/>
    <w:rsid w:val="00847FCD"/>
    <w:rsid w:val="00851F82"/>
    <w:rsid w:val="00852327"/>
    <w:rsid w:val="00854936"/>
    <w:rsid w:val="0085550A"/>
    <w:rsid w:val="0086054B"/>
    <w:rsid w:val="008616EF"/>
    <w:rsid w:val="008639FF"/>
    <w:rsid w:val="00863C25"/>
    <w:rsid w:val="008662A7"/>
    <w:rsid w:val="008705BC"/>
    <w:rsid w:val="00870C90"/>
    <w:rsid w:val="008713CA"/>
    <w:rsid w:val="00872AA3"/>
    <w:rsid w:val="00875667"/>
    <w:rsid w:val="00875A42"/>
    <w:rsid w:val="00876CEE"/>
    <w:rsid w:val="00882BE2"/>
    <w:rsid w:val="00884E27"/>
    <w:rsid w:val="008868B3"/>
    <w:rsid w:val="00886DB1"/>
    <w:rsid w:val="008904A8"/>
    <w:rsid w:val="00891A7A"/>
    <w:rsid w:val="0089236E"/>
    <w:rsid w:val="008954E0"/>
    <w:rsid w:val="008A06EC"/>
    <w:rsid w:val="008A07A7"/>
    <w:rsid w:val="008A374D"/>
    <w:rsid w:val="008A3B21"/>
    <w:rsid w:val="008A3D79"/>
    <w:rsid w:val="008A4A6A"/>
    <w:rsid w:val="008A5B0B"/>
    <w:rsid w:val="008A6480"/>
    <w:rsid w:val="008B0E13"/>
    <w:rsid w:val="008B1BA8"/>
    <w:rsid w:val="008B2198"/>
    <w:rsid w:val="008B4BBA"/>
    <w:rsid w:val="008C02FD"/>
    <w:rsid w:val="008C0308"/>
    <w:rsid w:val="008C0B13"/>
    <w:rsid w:val="008C11DB"/>
    <w:rsid w:val="008C299C"/>
    <w:rsid w:val="008C37B5"/>
    <w:rsid w:val="008C42F5"/>
    <w:rsid w:val="008C4AB2"/>
    <w:rsid w:val="008C510F"/>
    <w:rsid w:val="008C6769"/>
    <w:rsid w:val="008D45BD"/>
    <w:rsid w:val="008D54A7"/>
    <w:rsid w:val="008D762A"/>
    <w:rsid w:val="008D7762"/>
    <w:rsid w:val="008E66B8"/>
    <w:rsid w:val="008F1483"/>
    <w:rsid w:val="008F1988"/>
    <w:rsid w:val="008F2277"/>
    <w:rsid w:val="008F2B1C"/>
    <w:rsid w:val="008F450F"/>
    <w:rsid w:val="008F459E"/>
    <w:rsid w:val="008F6252"/>
    <w:rsid w:val="008F78E2"/>
    <w:rsid w:val="009023F3"/>
    <w:rsid w:val="0090383C"/>
    <w:rsid w:val="00905F51"/>
    <w:rsid w:val="00912132"/>
    <w:rsid w:val="009129CA"/>
    <w:rsid w:val="00912AEC"/>
    <w:rsid w:val="00915C4F"/>
    <w:rsid w:val="009165AE"/>
    <w:rsid w:val="009217E6"/>
    <w:rsid w:val="00921FD7"/>
    <w:rsid w:val="00922FAD"/>
    <w:rsid w:val="00923087"/>
    <w:rsid w:val="009230AA"/>
    <w:rsid w:val="00924F0A"/>
    <w:rsid w:val="00925681"/>
    <w:rsid w:val="00925C89"/>
    <w:rsid w:val="0092708B"/>
    <w:rsid w:val="0093049D"/>
    <w:rsid w:val="00931F36"/>
    <w:rsid w:val="00937713"/>
    <w:rsid w:val="00940EA9"/>
    <w:rsid w:val="00944512"/>
    <w:rsid w:val="00944592"/>
    <w:rsid w:val="00944CC1"/>
    <w:rsid w:val="00945839"/>
    <w:rsid w:val="00945A4A"/>
    <w:rsid w:val="00945DF0"/>
    <w:rsid w:val="00946341"/>
    <w:rsid w:val="00950D72"/>
    <w:rsid w:val="00953333"/>
    <w:rsid w:val="0095340A"/>
    <w:rsid w:val="00954D6C"/>
    <w:rsid w:val="009551F9"/>
    <w:rsid w:val="009553B8"/>
    <w:rsid w:val="00955A35"/>
    <w:rsid w:val="00956A81"/>
    <w:rsid w:val="009606C4"/>
    <w:rsid w:val="0096342A"/>
    <w:rsid w:val="00964214"/>
    <w:rsid w:val="00965167"/>
    <w:rsid w:val="00966820"/>
    <w:rsid w:val="00967762"/>
    <w:rsid w:val="00971E57"/>
    <w:rsid w:val="009723CF"/>
    <w:rsid w:val="00973EBC"/>
    <w:rsid w:val="00974DB2"/>
    <w:rsid w:val="0097537C"/>
    <w:rsid w:val="00975A73"/>
    <w:rsid w:val="00977C81"/>
    <w:rsid w:val="00980037"/>
    <w:rsid w:val="00980769"/>
    <w:rsid w:val="009810FE"/>
    <w:rsid w:val="009813AA"/>
    <w:rsid w:val="00981CB6"/>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0B48"/>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2ADA"/>
    <w:rsid w:val="00A24A41"/>
    <w:rsid w:val="00A26FF7"/>
    <w:rsid w:val="00A27535"/>
    <w:rsid w:val="00A30614"/>
    <w:rsid w:val="00A30D54"/>
    <w:rsid w:val="00A310A7"/>
    <w:rsid w:val="00A3701B"/>
    <w:rsid w:val="00A37419"/>
    <w:rsid w:val="00A41D28"/>
    <w:rsid w:val="00A41F6B"/>
    <w:rsid w:val="00A445DC"/>
    <w:rsid w:val="00A449BC"/>
    <w:rsid w:val="00A44BEA"/>
    <w:rsid w:val="00A469F8"/>
    <w:rsid w:val="00A46C15"/>
    <w:rsid w:val="00A47116"/>
    <w:rsid w:val="00A479C0"/>
    <w:rsid w:val="00A50886"/>
    <w:rsid w:val="00A51732"/>
    <w:rsid w:val="00A55687"/>
    <w:rsid w:val="00A567D4"/>
    <w:rsid w:val="00A569E8"/>
    <w:rsid w:val="00A57DFB"/>
    <w:rsid w:val="00A61C89"/>
    <w:rsid w:val="00A61F93"/>
    <w:rsid w:val="00A621C3"/>
    <w:rsid w:val="00A63D7F"/>
    <w:rsid w:val="00A66927"/>
    <w:rsid w:val="00A66A2D"/>
    <w:rsid w:val="00A66AC4"/>
    <w:rsid w:val="00A67BC4"/>
    <w:rsid w:val="00A711C6"/>
    <w:rsid w:val="00A71FB5"/>
    <w:rsid w:val="00A74BCB"/>
    <w:rsid w:val="00A75F33"/>
    <w:rsid w:val="00A833CA"/>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C5"/>
    <w:rsid w:val="00AA3FD1"/>
    <w:rsid w:val="00AA443F"/>
    <w:rsid w:val="00AA4DBB"/>
    <w:rsid w:val="00AA57A0"/>
    <w:rsid w:val="00AA5E76"/>
    <w:rsid w:val="00AA6308"/>
    <w:rsid w:val="00AA7B0A"/>
    <w:rsid w:val="00AA7BEE"/>
    <w:rsid w:val="00AB0E27"/>
    <w:rsid w:val="00AB11B3"/>
    <w:rsid w:val="00AB1F13"/>
    <w:rsid w:val="00AB2B9C"/>
    <w:rsid w:val="00AB34EA"/>
    <w:rsid w:val="00AB4D15"/>
    <w:rsid w:val="00AB5918"/>
    <w:rsid w:val="00AB5ED3"/>
    <w:rsid w:val="00AB6307"/>
    <w:rsid w:val="00AB6B0C"/>
    <w:rsid w:val="00AB70CD"/>
    <w:rsid w:val="00AB79DB"/>
    <w:rsid w:val="00AB7D49"/>
    <w:rsid w:val="00AC14C8"/>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5A4"/>
    <w:rsid w:val="00AE38B0"/>
    <w:rsid w:val="00AE5831"/>
    <w:rsid w:val="00AE5971"/>
    <w:rsid w:val="00AE5D62"/>
    <w:rsid w:val="00AF01B3"/>
    <w:rsid w:val="00AF0284"/>
    <w:rsid w:val="00AF0F13"/>
    <w:rsid w:val="00AF0F15"/>
    <w:rsid w:val="00AF1969"/>
    <w:rsid w:val="00AF1F22"/>
    <w:rsid w:val="00AF2180"/>
    <w:rsid w:val="00AF3718"/>
    <w:rsid w:val="00AF3947"/>
    <w:rsid w:val="00AF556F"/>
    <w:rsid w:val="00AF671D"/>
    <w:rsid w:val="00AF775B"/>
    <w:rsid w:val="00AF7992"/>
    <w:rsid w:val="00B00AB3"/>
    <w:rsid w:val="00B011D7"/>
    <w:rsid w:val="00B01F63"/>
    <w:rsid w:val="00B032FE"/>
    <w:rsid w:val="00B07203"/>
    <w:rsid w:val="00B0724E"/>
    <w:rsid w:val="00B077BA"/>
    <w:rsid w:val="00B116AF"/>
    <w:rsid w:val="00B12A0E"/>
    <w:rsid w:val="00B12A26"/>
    <w:rsid w:val="00B14A4C"/>
    <w:rsid w:val="00B14C52"/>
    <w:rsid w:val="00B172A4"/>
    <w:rsid w:val="00B17438"/>
    <w:rsid w:val="00B200AA"/>
    <w:rsid w:val="00B21B8E"/>
    <w:rsid w:val="00B21F73"/>
    <w:rsid w:val="00B22136"/>
    <w:rsid w:val="00B27540"/>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8C3"/>
    <w:rsid w:val="00B51093"/>
    <w:rsid w:val="00B512D6"/>
    <w:rsid w:val="00B51728"/>
    <w:rsid w:val="00B52715"/>
    <w:rsid w:val="00B5483A"/>
    <w:rsid w:val="00B559AC"/>
    <w:rsid w:val="00B571E6"/>
    <w:rsid w:val="00B5746F"/>
    <w:rsid w:val="00B61348"/>
    <w:rsid w:val="00B6263F"/>
    <w:rsid w:val="00B63D25"/>
    <w:rsid w:val="00B651BD"/>
    <w:rsid w:val="00B67114"/>
    <w:rsid w:val="00B7084D"/>
    <w:rsid w:val="00B72601"/>
    <w:rsid w:val="00B72DFC"/>
    <w:rsid w:val="00B74789"/>
    <w:rsid w:val="00B75449"/>
    <w:rsid w:val="00B75B19"/>
    <w:rsid w:val="00B76396"/>
    <w:rsid w:val="00B76508"/>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149"/>
    <w:rsid w:val="00BD136C"/>
    <w:rsid w:val="00BD270A"/>
    <w:rsid w:val="00BD4798"/>
    <w:rsid w:val="00BD62A2"/>
    <w:rsid w:val="00BD6D0C"/>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5F3D"/>
    <w:rsid w:val="00C26513"/>
    <w:rsid w:val="00C26730"/>
    <w:rsid w:val="00C310C4"/>
    <w:rsid w:val="00C3112A"/>
    <w:rsid w:val="00C328C9"/>
    <w:rsid w:val="00C339A4"/>
    <w:rsid w:val="00C36A43"/>
    <w:rsid w:val="00C37B21"/>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6938"/>
    <w:rsid w:val="00C572B0"/>
    <w:rsid w:val="00C57DD2"/>
    <w:rsid w:val="00C60B6A"/>
    <w:rsid w:val="00C614BD"/>
    <w:rsid w:val="00C6160A"/>
    <w:rsid w:val="00C636F4"/>
    <w:rsid w:val="00C63D6E"/>
    <w:rsid w:val="00C63E60"/>
    <w:rsid w:val="00C65711"/>
    <w:rsid w:val="00C70A00"/>
    <w:rsid w:val="00C71762"/>
    <w:rsid w:val="00C75849"/>
    <w:rsid w:val="00C76ECD"/>
    <w:rsid w:val="00C825D9"/>
    <w:rsid w:val="00C84D18"/>
    <w:rsid w:val="00C84E04"/>
    <w:rsid w:val="00C85AAE"/>
    <w:rsid w:val="00C85C43"/>
    <w:rsid w:val="00C90463"/>
    <w:rsid w:val="00C910BE"/>
    <w:rsid w:val="00C91E8C"/>
    <w:rsid w:val="00C922BE"/>
    <w:rsid w:val="00C92EA7"/>
    <w:rsid w:val="00C93030"/>
    <w:rsid w:val="00C949A2"/>
    <w:rsid w:val="00C94B43"/>
    <w:rsid w:val="00C96836"/>
    <w:rsid w:val="00C96A12"/>
    <w:rsid w:val="00CA1108"/>
    <w:rsid w:val="00CA1A83"/>
    <w:rsid w:val="00CA1B08"/>
    <w:rsid w:val="00CA1E4D"/>
    <w:rsid w:val="00CA2168"/>
    <w:rsid w:val="00CA4900"/>
    <w:rsid w:val="00CA5111"/>
    <w:rsid w:val="00CA5844"/>
    <w:rsid w:val="00CA5ECC"/>
    <w:rsid w:val="00CA7415"/>
    <w:rsid w:val="00CB0856"/>
    <w:rsid w:val="00CB265C"/>
    <w:rsid w:val="00CB2E7D"/>
    <w:rsid w:val="00CB3759"/>
    <w:rsid w:val="00CB4321"/>
    <w:rsid w:val="00CB4482"/>
    <w:rsid w:val="00CB4540"/>
    <w:rsid w:val="00CB4728"/>
    <w:rsid w:val="00CB6CB7"/>
    <w:rsid w:val="00CB7A07"/>
    <w:rsid w:val="00CB7AE3"/>
    <w:rsid w:val="00CC01BD"/>
    <w:rsid w:val="00CC10BD"/>
    <w:rsid w:val="00CC14A3"/>
    <w:rsid w:val="00CC3305"/>
    <w:rsid w:val="00CC441B"/>
    <w:rsid w:val="00CC4CE5"/>
    <w:rsid w:val="00CC59BB"/>
    <w:rsid w:val="00CC6D02"/>
    <w:rsid w:val="00CC70BF"/>
    <w:rsid w:val="00CC7DC1"/>
    <w:rsid w:val="00CD23E2"/>
    <w:rsid w:val="00CD2AA1"/>
    <w:rsid w:val="00CD2ABF"/>
    <w:rsid w:val="00CD35ED"/>
    <w:rsid w:val="00CD535A"/>
    <w:rsid w:val="00CD635D"/>
    <w:rsid w:val="00CD7194"/>
    <w:rsid w:val="00CD72E9"/>
    <w:rsid w:val="00CD7C54"/>
    <w:rsid w:val="00CD7CED"/>
    <w:rsid w:val="00CE04C7"/>
    <w:rsid w:val="00CE1647"/>
    <w:rsid w:val="00CE1702"/>
    <w:rsid w:val="00CE543A"/>
    <w:rsid w:val="00CE55E0"/>
    <w:rsid w:val="00CE5C1F"/>
    <w:rsid w:val="00CE5EFD"/>
    <w:rsid w:val="00CF0E02"/>
    <w:rsid w:val="00CF156B"/>
    <w:rsid w:val="00CF18A1"/>
    <w:rsid w:val="00CF1E02"/>
    <w:rsid w:val="00CF2E33"/>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232"/>
    <w:rsid w:val="00D13B7A"/>
    <w:rsid w:val="00D14493"/>
    <w:rsid w:val="00D144AB"/>
    <w:rsid w:val="00D152FE"/>
    <w:rsid w:val="00D153CE"/>
    <w:rsid w:val="00D1573D"/>
    <w:rsid w:val="00D15DB9"/>
    <w:rsid w:val="00D1691B"/>
    <w:rsid w:val="00D17BA3"/>
    <w:rsid w:val="00D2022D"/>
    <w:rsid w:val="00D21E36"/>
    <w:rsid w:val="00D22C4B"/>
    <w:rsid w:val="00D230C7"/>
    <w:rsid w:val="00D23E7D"/>
    <w:rsid w:val="00D2405F"/>
    <w:rsid w:val="00D25000"/>
    <w:rsid w:val="00D25060"/>
    <w:rsid w:val="00D255B9"/>
    <w:rsid w:val="00D26E82"/>
    <w:rsid w:val="00D30C7F"/>
    <w:rsid w:val="00D3222C"/>
    <w:rsid w:val="00D354E3"/>
    <w:rsid w:val="00D35A6D"/>
    <w:rsid w:val="00D363DD"/>
    <w:rsid w:val="00D36A0E"/>
    <w:rsid w:val="00D36BD8"/>
    <w:rsid w:val="00D412EF"/>
    <w:rsid w:val="00D41BA9"/>
    <w:rsid w:val="00D4409C"/>
    <w:rsid w:val="00D4449D"/>
    <w:rsid w:val="00D45602"/>
    <w:rsid w:val="00D45A51"/>
    <w:rsid w:val="00D46368"/>
    <w:rsid w:val="00D46FE7"/>
    <w:rsid w:val="00D47131"/>
    <w:rsid w:val="00D5143B"/>
    <w:rsid w:val="00D52376"/>
    <w:rsid w:val="00D5285A"/>
    <w:rsid w:val="00D61127"/>
    <w:rsid w:val="00D612C2"/>
    <w:rsid w:val="00D61E40"/>
    <w:rsid w:val="00D66789"/>
    <w:rsid w:val="00D66E34"/>
    <w:rsid w:val="00D73478"/>
    <w:rsid w:val="00D745E0"/>
    <w:rsid w:val="00D76AA3"/>
    <w:rsid w:val="00D8032A"/>
    <w:rsid w:val="00D80604"/>
    <w:rsid w:val="00D812FB"/>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612"/>
    <w:rsid w:val="00DB0A44"/>
    <w:rsid w:val="00DB17E3"/>
    <w:rsid w:val="00DB2360"/>
    <w:rsid w:val="00DB26DE"/>
    <w:rsid w:val="00DB36ED"/>
    <w:rsid w:val="00DB4794"/>
    <w:rsid w:val="00DB4C4C"/>
    <w:rsid w:val="00DB5C3E"/>
    <w:rsid w:val="00DB628E"/>
    <w:rsid w:val="00DB6762"/>
    <w:rsid w:val="00DB6DFE"/>
    <w:rsid w:val="00DB6EFB"/>
    <w:rsid w:val="00DB6F62"/>
    <w:rsid w:val="00DB7402"/>
    <w:rsid w:val="00DC1AC9"/>
    <w:rsid w:val="00DC5F8C"/>
    <w:rsid w:val="00DC6214"/>
    <w:rsid w:val="00DC69E0"/>
    <w:rsid w:val="00DD01AE"/>
    <w:rsid w:val="00DD19AC"/>
    <w:rsid w:val="00DD1C85"/>
    <w:rsid w:val="00DD233C"/>
    <w:rsid w:val="00DD54FD"/>
    <w:rsid w:val="00DD6F04"/>
    <w:rsid w:val="00DD7A02"/>
    <w:rsid w:val="00DE5A13"/>
    <w:rsid w:val="00DE5EAF"/>
    <w:rsid w:val="00DE796B"/>
    <w:rsid w:val="00DF2873"/>
    <w:rsid w:val="00DF29EF"/>
    <w:rsid w:val="00DF30AE"/>
    <w:rsid w:val="00DF3D63"/>
    <w:rsid w:val="00DF3F5A"/>
    <w:rsid w:val="00DF4F46"/>
    <w:rsid w:val="00DF5425"/>
    <w:rsid w:val="00DF7803"/>
    <w:rsid w:val="00DF782C"/>
    <w:rsid w:val="00E030A0"/>
    <w:rsid w:val="00E0453C"/>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381C"/>
    <w:rsid w:val="00E24491"/>
    <w:rsid w:val="00E24884"/>
    <w:rsid w:val="00E26EA5"/>
    <w:rsid w:val="00E3245B"/>
    <w:rsid w:val="00E33084"/>
    <w:rsid w:val="00E3362F"/>
    <w:rsid w:val="00E34054"/>
    <w:rsid w:val="00E3707B"/>
    <w:rsid w:val="00E40870"/>
    <w:rsid w:val="00E4199A"/>
    <w:rsid w:val="00E50685"/>
    <w:rsid w:val="00E51484"/>
    <w:rsid w:val="00E51A89"/>
    <w:rsid w:val="00E51FC4"/>
    <w:rsid w:val="00E5474D"/>
    <w:rsid w:val="00E54E33"/>
    <w:rsid w:val="00E56F43"/>
    <w:rsid w:val="00E57F6B"/>
    <w:rsid w:val="00E62AE5"/>
    <w:rsid w:val="00E6317D"/>
    <w:rsid w:val="00E632FB"/>
    <w:rsid w:val="00E673C1"/>
    <w:rsid w:val="00E70CED"/>
    <w:rsid w:val="00E7342C"/>
    <w:rsid w:val="00E73CCE"/>
    <w:rsid w:val="00E74BCC"/>
    <w:rsid w:val="00E757FA"/>
    <w:rsid w:val="00E76363"/>
    <w:rsid w:val="00E7662C"/>
    <w:rsid w:val="00E7738A"/>
    <w:rsid w:val="00E77A80"/>
    <w:rsid w:val="00E80569"/>
    <w:rsid w:val="00E82AFD"/>
    <w:rsid w:val="00E83015"/>
    <w:rsid w:val="00E87A8D"/>
    <w:rsid w:val="00E91D81"/>
    <w:rsid w:val="00E92BC2"/>
    <w:rsid w:val="00E9316F"/>
    <w:rsid w:val="00E934F7"/>
    <w:rsid w:val="00E945B4"/>
    <w:rsid w:val="00E95E69"/>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C651E"/>
    <w:rsid w:val="00ED05AA"/>
    <w:rsid w:val="00ED07F5"/>
    <w:rsid w:val="00ED14C6"/>
    <w:rsid w:val="00ED604C"/>
    <w:rsid w:val="00ED6298"/>
    <w:rsid w:val="00EE212F"/>
    <w:rsid w:val="00EE3E02"/>
    <w:rsid w:val="00EE563B"/>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481B"/>
    <w:rsid w:val="00F35457"/>
    <w:rsid w:val="00F3595B"/>
    <w:rsid w:val="00F3617B"/>
    <w:rsid w:val="00F40207"/>
    <w:rsid w:val="00F41AC8"/>
    <w:rsid w:val="00F426A6"/>
    <w:rsid w:val="00F429FD"/>
    <w:rsid w:val="00F42AA2"/>
    <w:rsid w:val="00F45BD5"/>
    <w:rsid w:val="00F4623C"/>
    <w:rsid w:val="00F46897"/>
    <w:rsid w:val="00F51ACA"/>
    <w:rsid w:val="00F5257C"/>
    <w:rsid w:val="00F52B15"/>
    <w:rsid w:val="00F55522"/>
    <w:rsid w:val="00F5560C"/>
    <w:rsid w:val="00F560E2"/>
    <w:rsid w:val="00F56399"/>
    <w:rsid w:val="00F56B3D"/>
    <w:rsid w:val="00F61BF5"/>
    <w:rsid w:val="00F61D22"/>
    <w:rsid w:val="00F65BB5"/>
    <w:rsid w:val="00F6680D"/>
    <w:rsid w:val="00F66F14"/>
    <w:rsid w:val="00F75648"/>
    <w:rsid w:val="00F75981"/>
    <w:rsid w:val="00F75C9F"/>
    <w:rsid w:val="00F7750A"/>
    <w:rsid w:val="00F77F0B"/>
    <w:rsid w:val="00F80006"/>
    <w:rsid w:val="00F80084"/>
    <w:rsid w:val="00F812DD"/>
    <w:rsid w:val="00F81885"/>
    <w:rsid w:val="00F83C19"/>
    <w:rsid w:val="00F84076"/>
    <w:rsid w:val="00F859D6"/>
    <w:rsid w:val="00F87868"/>
    <w:rsid w:val="00F914DD"/>
    <w:rsid w:val="00F94798"/>
    <w:rsid w:val="00F95676"/>
    <w:rsid w:val="00F97681"/>
    <w:rsid w:val="00FA1078"/>
    <w:rsid w:val="00FA1B88"/>
    <w:rsid w:val="00FB2570"/>
    <w:rsid w:val="00FB2839"/>
    <w:rsid w:val="00FB4BD6"/>
    <w:rsid w:val="00FB62B5"/>
    <w:rsid w:val="00FB7407"/>
    <w:rsid w:val="00FC041A"/>
    <w:rsid w:val="00FC3534"/>
    <w:rsid w:val="00FC4219"/>
    <w:rsid w:val="00FC4DFC"/>
    <w:rsid w:val="00FC559E"/>
    <w:rsid w:val="00FD2470"/>
    <w:rsid w:val="00FD3154"/>
    <w:rsid w:val="00FD35B3"/>
    <w:rsid w:val="00FD5823"/>
    <w:rsid w:val="00FD73EE"/>
    <w:rsid w:val="00FE0A73"/>
    <w:rsid w:val="00FE17A5"/>
    <w:rsid w:val="00FE1C27"/>
    <w:rsid w:val="00FE249F"/>
    <w:rsid w:val="00FE2AE4"/>
    <w:rsid w:val="00FE2D85"/>
    <w:rsid w:val="00FE5C31"/>
    <w:rsid w:val="00FE665E"/>
    <w:rsid w:val="00FE74FD"/>
    <w:rsid w:val="00FF1B0E"/>
    <w:rsid w:val="00FF1DFF"/>
    <w:rsid w:val="00FF1E3E"/>
    <w:rsid w:val="00FF250B"/>
    <w:rsid w:val="00FF2673"/>
    <w:rsid w:val="00FF40FC"/>
    <w:rsid w:val="00FF591A"/>
    <w:rsid w:val="00FF748B"/>
    <w:rsid w:val="03B56484"/>
    <w:rsid w:val="04A200D5"/>
    <w:rsid w:val="077958A8"/>
    <w:rsid w:val="07E85E8B"/>
    <w:rsid w:val="08613ED7"/>
    <w:rsid w:val="0ACD7656"/>
    <w:rsid w:val="0E2E0D5B"/>
    <w:rsid w:val="0F763767"/>
    <w:rsid w:val="0FF8145E"/>
    <w:rsid w:val="10D95A30"/>
    <w:rsid w:val="12F83A4D"/>
    <w:rsid w:val="135805B6"/>
    <w:rsid w:val="138132E8"/>
    <w:rsid w:val="15B07C15"/>
    <w:rsid w:val="168A1E16"/>
    <w:rsid w:val="18BE5C62"/>
    <w:rsid w:val="194F1402"/>
    <w:rsid w:val="1A0000D1"/>
    <w:rsid w:val="1DCB1A4C"/>
    <w:rsid w:val="1FB2691A"/>
    <w:rsid w:val="204376E1"/>
    <w:rsid w:val="20D240A4"/>
    <w:rsid w:val="225718B2"/>
    <w:rsid w:val="22935557"/>
    <w:rsid w:val="2294061C"/>
    <w:rsid w:val="25EB287A"/>
    <w:rsid w:val="26091741"/>
    <w:rsid w:val="268126B0"/>
    <w:rsid w:val="269D0C50"/>
    <w:rsid w:val="27976710"/>
    <w:rsid w:val="28F134A2"/>
    <w:rsid w:val="28F81E51"/>
    <w:rsid w:val="2A2C6A46"/>
    <w:rsid w:val="2A9E705A"/>
    <w:rsid w:val="2BC17C69"/>
    <w:rsid w:val="2E88228B"/>
    <w:rsid w:val="2FEE1CFD"/>
    <w:rsid w:val="32740C0E"/>
    <w:rsid w:val="33107B37"/>
    <w:rsid w:val="360F7148"/>
    <w:rsid w:val="3650579C"/>
    <w:rsid w:val="36612E47"/>
    <w:rsid w:val="36861294"/>
    <w:rsid w:val="36C50F62"/>
    <w:rsid w:val="37834C70"/>
    <w:rsid w:val="37977A86"/>
    <w:rsid w:val="37AF6778"/>
    <w:rsid w:val="385A5185"/>
    <w:rsid w:val="38812FD4"/>
    <w:rsid w:val="3A2073B8"/>
    <w:rsid w:val="3AC90A50"/>
    <w:rsid w:val="3BA84557"/>
    <w:rsid w:val="3C677367"/>
    <w:rsid w:val="3C772025"/>
    <w:rsid w:val="3DF563E3"/>
    <w:rsid w:val="3EFD74F5"/>
    <w:rsid w:val="3F7009EF"/>
    <w:rsid w:val="421363A5"/>
    <w:rsid w:val="424535AC"/>
    <w:rsid w:val="4A455FF0"/>
    <w:rsid w:val="4ADE05AD"/>
    <w:rsid w:val="4B3118C3"/>
    <w:rsid w:val="4BFD2018"/>
    <w:rsid w:val="4CF76BCC"/>
    <w:rsid w:val="52E535EA"/>
    <w:rsid w:val="533C54BD"/>
    <w:rsid w:val="53D770A4"/>
    <w:rsid w:val="54AB2E8B"/>
    <w:rsid w:val="58375A16"/>
    <w:rsid w:val="59834466"/>
    <w:rsid w:val="5BBE59A3"/>
    <w:rsid w:val="5C002B30"/>
    <w:rsid w:val="5DC50E38"/>
    <w:rsid w:val="60A65780"/>
    <w:rsid w:val="611821EC"/>
    <w:rsid w:val="624A4669"/>
    <w:rsid w:val="62F7054C"/>
    <w:rsid w:val="64440F4B"/>
    <w:rsid w:val="66555D52"/>
    <w:rsid w:val="66BB049A"/>
    <w:rsid w:val="68BD125B"/>
    <w:rsid w:val="694B1853"/>
    <w:rsid w:val="6C011206"/>
    <w:rsid w:val="6E270F73"/>
    <w:rsid w:val="70633BD0"/>
    <w:rsid w:val="71057FD8"/>
    <w:rsid w:val="734F024C"/>
    <w:rsid w:val="7666426A"/>
    <w:rsid w:val="77424C97"/>
    <w:rsid w:val="7B2733A2"/>
    <w:rsid w:val="7C282267"/>
    <w:rsid w:val="7DC826B5"/>
    <w:rsid w:val="7FEFC6E6"/>
    <w:rsid w:val="E5E7A2FE"/>
    <w:rsid w:val="E7FF8D9F"/>
    <w:rsid w:val="F7F5C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6"/>
    <w:qFormat/>
    <w:uiPriority w:val="0"/>
    <w:pPr>
      <w:keepNext/>
      <w:keepLines/>
      <w:spacing w:line="413" w:lineRule="auto"/>
      <w:outlineLvl w:val="1"/>
    </w:pPr>
    <w:rPr>
      <w:rFonts w:ascii="Arial" w:hAnsi="Arial" w:eastAsia="黑体"/>
      <w:b/>
      <w:sz w:val="32"/>
    </w:rPr>
  </w:style>
  <w:style w:type="paragraph" w:styleId="5">
    <w:name w:val="heading 3"/>
    <w:basedOn w:val="1"/>
    <w:next w:val="1"/>
    <w:link w:val="230"/>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link w:val="209"/>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228"/>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23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2"/>
    <w:qFormat/>
    <w:uiPriority w:val="0"/>
  </w:style>
  <w:style w:type="paragraph" w:styleId="33">
    <w:name w:val="Body Text Indent 2"/>
    <w:basedOn w:val="1"/>
    <w:link w:val="22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50"/>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HTML Preformatted"/>
    <w:basedOn w:val="1"/>
    <w:link w:val="25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color w:val="000000"/>
      <w:sz w:val="24"/>
      <w:szCs w:val="24"/>
    </w:rPr>
  </w:style>
  <w:style w:type="paragraph" w:styleId="51">
    <w:name w:val="Normal (Web)"/>
    <w:basedOn w:val="1"/>
    <w:qFormat/>
    <w:uiPriority w:val="99"/>
    <w:pPr>
      <w:widowControl/>
      <w:spacing w:beforeAutospacing="1" w:afterAutospacing="1"/>
      <w:jc w:val="left"/>
    </w:pPr>
    <w:rPr>
      <w:rFonts w:ascii="宋体" w:hAnsi="宋体"/>
      <w:kern w:val="0"/>
      <w:sz w:val="24"/>
    </w:rPr>
  </w:style>
  <w:style w:type="paragraph" w:styleId="52">
    <w:name w:val="List Continue 3"/>
    <w:basedOn w:val="1"/>
    <w:qFormat/>
    <w:uiPriority w:val="0"/>
    <w:pPr>
      <w:adjustRightInd w:val="0"/>
      <w:snapToGrid w:val="0"/>
      <w:spacing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line="360" w:lineRule="auto"/>
      <w:jc w:val="center"/>
    </w:pPr>
    <w:rPr>
      <w:rFonts w:ascii="Arial" w:hAnsi="Arial"/>
      <w:b/>
      <w:smallCaps/>
      <w:kern w:val="28"/>
      <w:sz w:val="36"/>
      <w:lang w:eastAsia="en-US"/>
    </w:rPr>
  </w:style>
  <w:style w:type="paragraph" w:styleId="55">
    <w:name w:val="annotation subject"/>
    <w:basedOn w:val="20"/>
    <w:next w:val="20"/>
    <w:link w:val="227"/>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244"/>
    <w:qFormat/>
    <w:uiPriority w:val="0"/>
    <w:pPr>
      <w:spacing w:line="240" w:lineRule="auto"/>
      <w:ind w:left="420" w:leftChars="200" w:firstLine="420" w:firstLineChars="200"/>
    </w:p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8">
    <w:name w:val="Char"/>
    <w:basedOn w:val="1"/>
    <w:qFormat/>
    <w:uiPriority w:val="0"/>
    <w:pPr>
      <w:spacing w:line="240" w:lineRule="atLeast"/>
      <w:ind w:left="420" w:firstLine="420"/>
    </w:pPr>
    <w:rPr>
      <w:kern w:val="0"/>
      <w:sz w:val="21"/>
    </w:rPr>
  </w:style>
  <w:style w:type="paragraph" w:customStyle="1" w:styleId="69">
    <w:name w:val="Char Char Char Char Char Char Char"/>
    <w:basedOn w:val="1"/>
    <w:qFormat/>
    <w:uiPriority w:val="0"/>
    <w:rPr>
      <w:rFonts w:ascii="Tahoma" w:hAnsi="Tahoma"/>
      <w:sz w:val="24"/>
    </w:rPr>
  </w:style>
  <w:style w:type="paragraph" w:customStyle="1" w:styleId="70">
    <w:name w:val="样式 文档正文 Char + (西文) 宋体 (中文) 宋体 小四 黑色"/>
    <w:basedOn w:val="1"/>
    <w:link w:val="234"/>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1">
    <w:name w:val="关键词"/>
    <w:basedOn w:val="1"/>
    <w:next w:val="1"/>
    <w:qFormat/>
    <w:uiPriority w:val="0"/>
    <w:pPr>
      <w:spacing w:line="360" w:lineRule="auto"/>
    </w:pPr>
    <w:rPr>
      <w:rFonts w:eastAsia="黑体"/>
      <w:sz w:val="20"/>
    </w:rPr>
  </w:style>
  <w:style w:type="paragraph" w:customStyle="1" w:styleId="72">
    <w:name w:val="文本框样式1"/>
    <w:basedOn w:val="1"/>
    <w:qFormat/>
    <w:uiPriority w:val="0"/>
    <w:pPr>
      <w:adjustRightInd w:val="0"/>
      <w:snapToGrid w:val="0"/>
      <w:spacing w:line="180" w:lineRule="exact"/>
      <w:jc w:val="center"/>
    </w:pPr>
    <w:rPr>
      <w:sz w:val="21"/>
    </w:rPr>
  </w:style>
  <w:style w:type="paragraph" w:customStyle="1" w:styleId="73">
    <w:name w:val="Char Char Char Char Char Char Char1"/>
    <w:basedOn w:val="18"/>
    <w:qFormat/>
    <w:uiPriority w:val="0"/>
    <w:rPr>
      <w:rFonts w:ascii="宋体" w:hAnsi="Tahoma"/>
    </w:rPr>
  </w:style>
  <w:style w:type="paragraph" w:customStyle="1" w:styleId="74">
    <w:name w:val="style1"/>
    <w:basedOn w:val="1"/>
    <w:qFormat/>
    <w:uiPriority w:val="0"/>
    <w:pPr>
      <w:widowControl/>
      <w:spacing w:beforeAutospacing="1" w:afterAutospacing="1"/>
      <w:jc w:val="left"/>
    </w:pPr>
    <w:rPr>
      <w:rFonts w:ascii="宋体" w:hAnsi="宋体"/>
      <w:kern w:val="0"/>
      <w:sz w:val="21"/>
    </w:rPr>
  </w:style>
  <w:style w:type="paragraph" w:customStyle="1" w:styleId="7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7">
    <w:name w:val="Char1 Char Char Char"/>
    <w:basedOn w:val="1"/>
    <w:qFormat/>
    <w:uiPriority w:val="0"/>
    <w:rPr>
      <w:rFonts w:ascii="Tahoma" w:hAnsi="Tahoma"/>
      <w:sz w:val="24"/>
    </w:rPr>
  </w:style>
  <w:style w:type="paragraph" w:customStyle="1" w:styleId="78">
    <w:name w:val="表文字"/>
    <w:qFormat/>
    <w:uiPriority w:val="0"/>
    <w:rPr>
      <w:rFonts w:ascii="宋体" w:hAnsi="Times New Roman" w:eastAsia="宋体" w:cs="Times New Roman"/>
      <w:kern w:val="2"/>
      <w:lang w:val="en-US" w:eastAsia="zh-CN" w:bidi="ar-SA"/>
    </w:rPr>
  </w:style>
  <w:style w:type="paragraph" w:customStyle="1" w:styleId="7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80">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1">
    <w:name w:val="段落正文"/>
    <w:basedOn w:val="1"/>
    <w:qFormat/>
    <w:uiPriority w:val="0"/>
    <w:pPr>
      <w:spacing w:beforeLines="50" w:line="360" w:lineRule="auto"/>
      <w:ind w:firstLine="200" w:firstLineChars="200"/>
    </w:pPr>
    <w:rPr>
      <w:spacing w:val="2"/>
      <w:sz w:val="24"/>
    </w:rPr>
  </w:style>
  <w:style w:type="paragraph" w:customStyle="1" w:styleId="82">
    <w:name w:val="首行缩进 1"/>
    <w:basedOn w:val="1"/>
    <w:qFormat/>
    <w:uiPriority w:val="0"/>
    <w:pPr>
      <w:spacing w:line="360" w:lineRule="auto"/>
      <w:ind w:firstLine="200" w:firstLineChars="200"/>
    </w:pPr>
    <w:rPr>
      <w:sz w:val="24"/>
    </w:rPr>
  </w:style>
  <w:style w:type="paragraph" w:customStyle="1" w:styleId="83">
    <w:name w:val="内容标题"/>
    <w:basedOn w:val="18"/>
    <w:qFormat/>
    <w:uiPriority w:val="0"/>
    <w:rPr>
      <w:rFonts w:ascii="Tahoma" w:hAnsi="Tahoma"/>
      <w:sz w:val="24"/>
    </w:rPr>
  </w:style>
  <w:style w:type="paragraph" w:customStyle="1" w:styleId="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5">
    <w:name w:val="正文文本缩进 21"/>
    <w:basedOn w:val="1"/>
    <w:qFormat/>
    <w:uiPriority w:val="0"/>
    <w:pPr>
      <w:adjustRightInd w:val="0"/>
      <w:ind w:firstLine="420"/>
      <w:textAlignment w:val="baseline"/>
    </w:pPr>
    <w:rPr>
      <w:sz w:val="24"/>
    </w:rPr>
  </w:style>
  <w:style w:type="paragraph" w:customStyle="1" w:styleId="86">
    <w:name w:val="正文1"/>
    <w:basedOn w:val="1"/>
    <w:qFormat/>
    <w:uiPriority w:val="0"/>
    <w:pPr>
      <w:spacing w:line="300" w:lineRule="auto"/>
      <w:ind w:firstLine="200" w:firstLineChars="200"/>
    </w:pPr>
    <w:rPr>
      <w:sz w:val="24"/>
    </w:rPr>
  </w:style>
  <w:style w:type="paragraph" w:customStyle="1" w:styleId="8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9">
    <w:name w:val="没有缩进（为图形使用）"/>
    <w:basedOn w:val="1"/>
    <w:qFormat/>
    <w:uiPriority w:val="0"/>
    <w:pPr>
      <w:spacing w:line="360" w:lineRule="auto"/>
    </w:pPr>
    <w:rPr>
      <w:sz w:val="24"/>
    </w:rPr>
  </w:style>
  <w:style w:type="paragraph" w:customStyle="1" w:styleId="90">
    <w:name w:val="Title - Revision"/>
    <w:basedOn w:val="54"/>
    <w:qFormat/>
    <w:uiPriority w:val="0"/>
  </w:style>
  <w:style w:type="paragraph" w:customStyle="1" w:styleId="91">
    <w:name w:val="样式 正文缩进正文（首行缩进两字）表正文正文非缩进特点标题4段1 + 首行缩进:  2 字符"/>
    <w:basedOn w:val="16"/>
    <w:qFormat/>
    <w:uiPriority w:val="0"/>
    <w:pPr>
      <w:ind w:firstLine="480" w:firstLineChars="200"/>
    </w:pPr>
  </w:style>
  <w:style w:type="paragraph" w:customStyle="1" w:styleId="9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3">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4">
    <w:name w:val="_Style 3"/>
    <w:basedOn w:val="1"/>
    <w:qFormat/>
    <w:uiPriority w:val="99"/>
    <w:pPr>
      <w:ind w:firstLine="420" w:firstLineChars="200"/>
    </w:pPr>
    <w:rPr>
      <w:rFonts w:ascii="Calibri" w:hAnsi="Calibri"/>
      <w:sz w:val="21"/>
      <w:szCs w:val="24"/>
    </w:rPr>
  </w:style>
  <w:style w:type="paragraph" w:customStyle="1" w:styleId="95">
    <w:name w:val="样式4"/>
    <w:basedOn w:val="6"/>
    <w:qFormat/>
    <w:uiPriority w:val="0"/>
    <w:pPr>
      <w:adjustRightInd w:val="0"/>
      <w:snapToGrid w:val="0"/>
    </w:pPr>
  </w:style>
  <w:style w:type="paragraph" w:customStyle="1" w:styleId="96">
    <w:name w:val="二级列表"/>
    <w:basedOn w:val="81"/>
    <w:next w:val="81"/>
    <w:qFormat/>
    <w:uiPriority w:val="0"/>
    <w:pPr>
      <w:tabs>
        <w:tab w:val="left" w:pos="2120"/>
      </w:tabs>
      <w:ind w:firstLine="0" w:firstLineChars="0"/>
    </w:pPr>
    <w:rPr>
      <w:b/>
    </w:rPr>
  </w:style>
  <w:style w:type="paragraph" w:customStyle="1" w:styleId="97">
    <w:name w:val="首行缩进"/>
    <w:basedOn w:val="1"/>
    <w:qFormat/>
    <w:uiPriority w:val="0"/>
    <w:pPr>
      <w:numPr>
        <w:ilvl w:val="0"/>
        <w:numId w:val="5"/>
      </w:numPr>
      <w:spacing w:line="360" w:lineRule="auto"/>
    </w:pPr>
    <w:rPr>
      <w:rFonts w:eastAsia="仿宋_GB2312"/>
    </w:rPr>
  </w:style>
  <w:style w:type="paragraph" w:customStyle="1" w:styleId="98">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9">
    <w:name w:val="Char Char Char Char Char Char Char Char Char Char Char Char Char Char Char Char"/>
    <w:basedOn w:val="1"/>
    <w:qFormat/>
    <w:uiPriority w:val="0"/>
    <w:pPr>
      <w:tabs>
        <w:tab w:val="left" w:pos="360"/>
      </w:tabs>
    </w:pPr>
    <w:rPr>
      <w:sz w:val="24"/>
    </w:rPr>
  </w:style>
  <w:style w:type="paragraph" w:customStyle="1" w:styleId="100">
    <w:name w:val="正文文本 21"/>
    <w:basedOn w:val="1"/>
    <w:qFormat/>
    <w:uiPriority w:val="0"/>
    <w:pPr>
      <w:adjustRightInd w:val="0"/>
      <w:spacing w:line="360" w:lineRule="auto"/>
      <w:ind w:firstLine="480"/>
      <w:textAlignment w:val="baseline"/>
    </w:pPr>
    <w:rPr>
      <w:sz w:val="24"/>
    </w:rPr>
  </w:style>
  <w:style w:type="paragraph" w:customStyle="1" w:styleId="101">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3">
    <w:name w:val="Char Char Char Char Char"/>
    <w:basedOn w:val="1"/>
    <w:qFormat/>
    <w:uiPriority w:val="0"/>
    <w:pPr>
      <w:tabs>
        <w:tab w:val="left" w:pos="425"/>
      </w:tabs>
      <w:ind w:left="1620" w:hanging="360"/>
    </w:pPr>
    <w:rPr>
      <w:rFonts w:ascii="Tahoma" w:hAnsi="Tahoma"/>
      <w:sz w:val="24"/>
    </w:rPr>
  </w:style>
  <w:style w:type="paragraph" w:customStyle="1" w:styleId="104">
    <w:name w:val="默认段落字体 Para Char Char Char Char Char Char Char"/>
    <w:basedOn w:val="1"/>
    <w:qFormat/>
    <w:uiPriority w:val="0"/>
    <w:rPr>
      <w:rFonts w:ascii="Tahoma" w:hAnsi="Tahoma"/>
      <w:sz w:val="24"/>
    </w:rPr>
  </w:style>
  <w:style w:type="paragraph" w:customStyle="1" w:styleId="105">
    <w:name w:val="文章正文"/>
    <w:basedOn w:val="1"/>
    <w:qFormat/>
    <w:uiPriority w:val="0"/>
    <w:pPr>
      <w:ind w:firstLine="560" w:firstLineChars="200"/>
    </w:pPr>
    <w:rPr>
      <w:rFonts w:ascii="仿宋_GB2312" w:hAnsi="宋体" w:eastAsia="仿宋_GB2312"/>
      <w:color w:val="000000"/>
    </w:rPr>
  </w:style>
  <w:style w:type="paragraph" w:customStyle="1" w:styleId="106">
    <w:name w:val="样式1xz"/>
    <w:basedOn w:val="1"/>
    <w:qFormat/>
    <w:uiPriority w:val="0"/>
    <w:pPr>
      <w:tabs>
        <w:tab w:val="left" w:pos="1050"/>
        <w:tab w:val="right" w:leader="dot" w:pos="8296"/>
      </w:tabs>
    </w:pPr>
    <w:rPr>
      <w:caps/>
      <w:spacing w:val="20"/>
      <w:sz w:val="24"/>
    </w:rPr>
  </w:style>
  <w:style w:type="paragraph" w:customStyle="1" w:styleId="107">
    <w:name w:val="1"/>
    <w:basedOn w:val="1"/>
    <w:next w:val="30"/>
    <w:qFormat/>
    <w:uiPriority w:val="0"/>
    <w:rPr>
      <w:rFonts w:ascii="宋体" w:hAnsi="Courier New"/>
      <w:sz w:val="21"/>
    </w:rPr>
  </w:style>
  <w:style w:type="paragraph" w:customStyle="1" w:styleId="108">
    <w:name w:val="正文字缩2字"/>
    <w:basedOn w:val="1"/>
    <w:qFormat/>
    <w:uiPriority w:val="0"/>
    <w:pPr>
      <w:spacing w:line="360" w:lineRule="auto"/>
      <w:ind w:left="200" w:leftChars="200" w:firstLine="200" w:firstLineChars="200"/>
    </w:pPr>
    <w:rPr>
      <w:sz w:val="24"/>
    </w:rPr>
  </w:style>
  <w:style w:type="paragraph" w:customStyle="1" w:styleId="109">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10">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1">
    <w:name w:val="Char11"/>
    <w:basedOn w:val="1"/>
    <w:qFormat/>
    <w:uiPriority w:val="0"/>
    <w:pPr>
      <w:spacing w:line="240" w:lineRule="atLeast"/>
      <w:ind w:left="420" w:firstLine="420"/>
    </w:pPr>
    <w:rPr>
      <w:kern w:val="0"/>
      <w:sz w:val="21"/>
    </w:rPr>
  </w:style>
  <w:style w:type="paragraph" w:customStyle="1" w:styleId="11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3">
    <w:name w:val="摘要"/>
    <w:basedOn w:val="1"/>
    <w:next w:val="4"/>
    <w:qFormat/>
    <w:uiPriority w:val="0"/>
    <w:pPr>
      <w:spacing w:line="360" w:lineRule="auto"/>
    </w:pPr>
    <w:rPr>
      <w:rFonts w:eastAsia="黑体"/>
      <w:sz w:val="20"/>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6">
    <w:name w:val="Char Char Char"/>
    <w:basedOn w:val="1"/>
    <w:qFormat/>
    <w:uiPriority w:val="0"/>
    <w:rPr>
      <w:rFonts w:ascii="Tahoma" w:hAnsi="Tahoma"/>
      <w:sz w:val="24"/>
    </w:rPr>
  </w:style>
  <w:style w:type="paragraph" w:customStyle="1" w:styleId="117">
    <w:name w:val="af"/>
    <w:basedOn w:val="1"/>
    <w:qFormat/>
    <w:uiPriority w:val="0"/>
    <w:pPr>
      <w:widowControl/>
      <w:spacing w:line="300" w:lineRule="atLeast"/>
      <w:jc w:val="left"/>
    </w:pPr>
    <w:rPr>
      <w:rFonts w:ascii="宋体" w:hAnsi="宋体"/>
      <w:kern w:val="0"/>
      <w:sz w:val="18"/>
    </w:rPr>
  </w:style>
  <w:style w:type="paragraph" w:customStyle="1" w:styleId="118">
    <w:name w:val="Char1"/>
    <w:basedOn w:val="1"/>
    <w:qFormat/>
    <w:uiPriority w:val="0"/>
    <w:rPr>
      <w:sz w:val="21"/>
    </w:rPr>
  </w:style>
  <w:style w:type="paragraph" w:customStyle="1" w:styleId="119">
    <w:name w:val="图片文字"/>
    <w:basedOn w:val="1"/>
    <w:qFormat/>
    <w:uiPriority w:val="0"/>
    <w:pPr>
      <w:spacing w:line="240" w:lineRule="atLeast"/>
      <w:jc w:val="center"/>
    </w:pPr>
    <w:rPr>
      <w:sz w:val="21"/>
    </w:rPr>
  </w:style>
  <w:style w:type="paragraph" w:customStyle="1" w:styleId="120">
    <w:name w:val="Char2 Char Char Char Char Char Char"/>
    <w:basedOn w:val="1"/>
    <w:qFormat/>
    <w:uiPriority w:val="0"/>
    <w:rPr>
      <w:rFonts w:ascii="仿宋_GB2312"/>
      <w:b/>
      <w:sz w:val="30"/>
    </w:rPr>
  </w:style>
  <w:style w:type="paragraph" w:customStyle="1" w:styleId="1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标书正文:  0.74 厘米"/>
    <w:basedOn w:val="1"/>
    <w:qFormat/>
    <w:uiPriority w:val="0"/>
    <w:pPr>
      <w:snapToGrid w:val="0"/>
      <w:spacing w:line="360" w:lineRule="auto"/>
      <w:ind w:firstLine="420"/>
    </w:pPr>
    <w:rPr>
      <w:sz w:val="24"/>
    </w:rPr>
  </w:style>
  <w:style w:type="paragraph" w:customStyle="1" w:styleId="1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5">
    <w:name w:val="Char Char14 Char Char"/>
    <w:basedOn w:val="1"/>
    <w:qFormat/>
    <w:uiPriority w:val="0"/>
    <w:rPr>
      <w:sz w:val="21"/>
      <w:szCs w:val="24"/>
    </w:rPr>
  </w:style>
  <w:style w:type="paragraph" w:customStyle="1" w:styleId="12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7">
    <w:name w:val="可研正文"/>
    <w:basedOn w:val="2"/>
    <w:qFormat/>
    <w:uiPriority w:val="0"/>
    <w:pPr>
      <w:adjustRightInd w:val="0"/>
      <w:snapToGrid w:val="0"/>
      <w:spacing w:line="440" w:lineRule="exact"/>
      <w:ind w:firstLine="567"/>
    </w:pPr>
    <w:rPr>
      <w:sz w:val="28"/>
    </w:rPr>
  </w:style>
  <w:style w:type="paragraph" w:customStyle="1" w:styleId="128">
    <w:name w:val="样式2"/>
    <w:basedOn w:val="6"/>
    <w:qFormat/>
    <w:uiPriority w:val="0"/>
    <w:pPr>
      <w:numPr>
        <w:ilvl w:val="0"/>
        <w:numId w:val="7"/>
      </w:numPr>
      <w:spacing w:line="400" w:lineRule="exact"/>
      <w:jc w:val="center"/>
      <w:outlineLvl w:val="0"/>
    </w:pPr>
    <w:rPr>
      <w:b w:val="0"/>
      <w:sz w:val="44"/>
    </w:rPr>
  </w:style>
  <w:style w:type="paragraph" w:customStyle="1" w:styleId="129">
    <w:name w:val="标准正文"/>
    <w:basedOn w:val="23"/>
    <w:qFormat/>
    <w:uiPriority w:val="0"/>
    <w:pPr>
      <w:spacing w:line="360" w:lineRule="auto"/>
      <w:ind w:left="0" w:firstLine="482"/>
    </w:pPr>
    <w:rPr>
      <w:rFonts w:ascii="Arial" w:hAnsi="Arial"/>
      <w:sz w:val="24"/>
    </w:rPr>
  </w:style>
  <w:style w:type="paragraph" w:customStyle="1" w:styleId="130">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1">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2">
    <w:name w:val="1.正文"/>
    <w:basedOn w:val="1"/>
    <w:qFormat/>
    <w:uiPriority w:val="0"/>
    <w:pPr>
      <w:spacing w:line="360" w:lineRule="auto"/>
      <w:ind w:left="540" w:leftChars="225" w:firstLine="540" w:firstLineChars="225"/>
    </w:pPr>
    <w:rPr>
      <w:sz w:val="24"/>
    </w:rPr>
  </w:style>
  <w:style w:type="paragraph" w:customStyle="1" w:styleId="133">
    <w:name w:val="列出段落1"/>
    <w:basedOn w:val="1"/>
    <w:unhideWhenUsed/>
    <w:qFormat/>
    <w:uiPriority w:val="99"/>
    <w:pPr>
      <w:ind w:firstLine="420" w:firstLineChars="200"/>
    </w:pPr>
    <w:rPr>
      <w:rFonts w:ascii="Calibri" w:hAnsi="Calibri"/>
      <w:sz w:val="21"/>
      <w:szCs w:val="24"/>
    </w:rPr>
  </w:style>
  <w:style w:type="paragraph" w:customStyle="1" w:styleId="1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5">
    <w:name w:val="正文表格"/>
    <w:basedOn w:val="1"/>
    <w:qFormat/>
    <w:uiPriority w:val="0"/>
    <w:pPr>
      <w:adjustRightInd w:val="0"/>
    </w:pPr>
    <w:rPr>
      <w:sz w:val="24"/>
    </w:rPr>
  </w:style>
  <w:style w:type="paragraph" w:customStyle="1" w:styleId="136">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8">
    <w:name w:val="样式 宋体 五号 行距: 单倍行距"/>
    <w:basedOn w:val="1"/>
    <w:qFormat/>
    <w:uiPriority w:val="0"/>
    <w:pPr>
      <w:adjustRightInd w:val="0"/>
      <w:jc w:val="left"/>
    </w:pPr>
    <w:rPr>
      <w:rFonts w:ascii="宋体" w:hAnsi="宋体"/>
      <w:kern w:val="0"/>
      <w:sz w:val="21"/>
    </w:rPr>
  </w:style>
  <w:style w:type="paragraph" w:customStyle="1" w:styleId="139">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40">
    <w:name w:val="表头文本"/>
    <w:qFormat/>
    <w:uiPriority w:val="0"/>
    <w:pPr>
      <w:jc w:val="center"/>
    </w:pPr>
    <w:rPr>
      <w:rFonts w:ascii="Arial" w:hAnsi="Arial" w:eastAsia="宋体" w:cs="Times New Roman"/>
      <w:b/>
      <w:sz w:val="21"/>
      <w:lang w:val="en-US" w:eastAsia="zh-CN" w:bidi="ar-SA"/>
    </w:rPr>
  </w:style>
  <w:style w:type="paragraph" w:customStyle="1" w:styleId="141">
    <w:name w:val="样式1"/>
    <w:basedOn w:val="6"/>
    <w:qFormat/>
    <w:uiPriority w:val="0"/>
    <w:pPr>
      <w:tabs>
        <w:tab w:val="left" w:pos="720"/>
      </w:tabs>
      <w:spacing w:line="560" w:lineRule="atLeast"/>
      <w:ind w:left="420" w:hanging="420"/>
    </w:pPr>
  </w:style>
  <w:style w:type="paragraph" w:customStyle="1" w:styleId="142">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4">
    <w:name w:val="文字"/>
    <w:basedOn w:val="1"/>
    <w:link w:val="242"/>
    <w:qFormat/>
    <w:uiPriority w:val="0"/>
    <w:pPr>
      <w:tabs>
        <w:tab w:val="left" w:pos="8520"/>
      </w:tabs>
      <w:spacing w:line="312" w:lineRule="auto"/>
      <w:ind w:right="-210" w:firstLine="556"/>
    </w:pPr>
    <w:rPr>
      <w:rFonts w:ascii="宋体"/>
    </w:rPr>
  </w:style>
  <w:style w:type="paragraph" w:customStyle="1" w:styleId="145">
    <w:name w:val="xl23"/>
    <w:basedOn w:val="1"/>
    <w:qFormat/>
    <w:uiPriority w:val="0"/>
    <w:pPr>
      <w:widowControl/>
      <w:spacing w:beforeAutospacing="1" w:afterAutospacing="1" w:line="360" w:lineRule="auto"/>
      <w:textAlignment w:val="top"/>
    </w:pPr>
    <w:rPr>
      <w:kern w:val="0"/>
      <w:sz w:val="24"/>
    </w:rPr>
  </w:style>
  <w:style w:type="paragraph" w:customStyle="1" w:styleId="146">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一级条标题"/>
    <w:basedOn w:val="142"/>
    <w:next w:val="148"/>
    <w:qFormat/>
    <w:uiPriority w:val="0"/>
    <w:pPr>
      <w:numPr>
        <w:numId w:val="0"/>
      </w:numPr>
      <w:spacing w:beforeLines="0" w:afterLines="0"/>
      <w:ind w:left="525"/>
      <w:outlineLvl w:val="2"/>
    </w:pPr>
    <w:rPr>
      <w:sz w:val="21"/>
    </w:r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5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2">
    <w:name w:val="正文4"/>
    <w:basedOn w:val="1"/>
    <w:qFormat/>
    <w:uiPriority w:val="0"/>
    <w:pPr>
      <w:tabs>
        <w:tab w:val="left" w:pos="1275"/>
      </w:tabs>
      <w:spacing w:line="360" w:lineRule="auto"/>
      <w:ind w:left="820" w:leftChars="400" w:hanging="705"/>
    </w:pPr>
    <w:rPr>
      <w:sz w:val="24"/>
    </w:rPr>
  </w:style>
  <w:style w:type="paragraph" w:customStyle="1" w:styleId="153">
    <w:name w:val="简单回函地址"/>
    <w:basedOn w:val="1"/>
    <w:qFormat/>
    <w:uiPriority w:val="0"/>
    <w:pPr>
      <w:adjustRightInd w:val="0"/>
      <w:snapToGrid w:val="0"/>
      <w:spacing w:line="360" w:lineRule="auto"/>
    </w:pPr>
    <w:rPr>
      <w:sz w:val="24"/>
    </w:rPr>
  </w:style>
  <w:style w:type="paragraph" w:customStyle="1" w:styleId="15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6">
    <w:name w:val="Char Char 字元 字元 字元 Char Char Char Char"/>
    <w:basedOn w:val="1"/>
    <w:qFormat/>
    <w:uiPriority w:val="0"/>
    <w:pPr>
      <w:adjustRightInd w:val="0"/>
      <w:spacing w:line="360" w:lineRule="auto"/>
    </w:pPr>
    <w:rPr>
      <w:kern w:val="0"/>
      <w:sz w:val="24"/>
    </w:rPr>
  </w:style>
  <w:style w:type="paragraph" w:customStyle="1" w:styleId="15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6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1">
    <w:name w:val="表头样式"/>
    <w:basedOn w:val="1"/>
    <w:qFormat/>
    <w:uiPriority w:val="0"/>
    <w:pPr>
      <w:autoSpaceDE w:val="0"/>
      <w:autoSpaceDN w:val="0"/>
      <w:adjustRightInd w:val="0"/>
      <w:spacing w:line="360" w:lineRule="auto"/>
      <w:jc w:val="left"/>
    </w:pPr>
    <w:rPr>
      <w:b/>
      <w:kern w:val="0"/>
      <w:sz w:val="21"/>
    </w:rPr>
  </w:style>
  <w:style w:type="paragraph" w:customStyle="1" w:styleId="162">
    <w:name w:val="二级条标题"/>
    <w:basedOn w:val="147"/>
    <w:next w:val="148"/>
    <w:qFormat/>
    <w:uiPriority w:val="0"/>
    <w:pPr>
      <w:ind w:left="840"/>
      <w:outlineLvl w:val="3"/>
    </w:pPr>
  </w:style>
  <w:style w:type="paragraph" w:customStyle="1" w:styleId="163">
    <w:name w:val="标题无"/>
    <w:basedOn w:val="1"/>
    <w:qFormat/>
    <w:uiPriority w:val="0"/>
    <w:pPr>
      <w:spacing w:line="360" w:lineRule="auto"/>
    </w:pPr>
    <w:rPr>
      <w:sz w:val="24"/>
    </w:rPr>
  </w:style>
  <w:style w:type="paragraph" w:customStyle="1" w:styleId="164">
    <w:name w:val="表格内文字"/>
    <w:basedOn w:val="30"/>
    <w:qFormat/>
    <w:uiPriority w:val="0"/>
    <w:pPr>
      <w:adjustRightInd w:val="0"/>
    </w:pPr>
    <w:rPr>
      <w:color w:val="000000"/>
      <w:lang w:val="en-GB"/>
    </w:rPr>
  </w:style>
  <w:style w:type="paragraph" w:customStyle="1" w:styleId="165">
    <w:name w:val="正文（首行不缩进）"/>
    <w:basedOn w:val="1"/>
    <w:qFormat/>
    <w:uiPriority w:val="0"/>
    <w:pPr>
      <w:autoSpaceDE w:val="0"/>
      <w:autoSpaceDN w:val="0"/>
      <w:adjustRightInd w:val="0"/>
      <w:spacing w:line="360" w:lineRule="auto"/>
      <w:jc w:val="left"/>
    </w:pPr>
    <w:rPr>
      <w:kern w:val="0"/>
      <w:sz w:val="21"/>
    </w:rPr>
  </w:style>
  <w:style w:type="paragraph" w:customStyle="1" w:styleId="166">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7">
    <w:name w:val="IN Feature"/>
    <w:next w:val="16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8">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0">
    <w:name w:val="样式 行距: 1.5 倍行距1"/>
    <w:basedOn w:val="1"/>
    <w:qFormat/>
    <w:uiPriority w:val="0"/>
    <w:pPr>
      <w:snapToGrid w:val="0"/>
    </w:pPr>
    <w:rPr>
      <w:sz w:val="21"/>
    </w:rPr>
  </w:style>
  <w:style w:type="paragraph" w:customStyle="1" w:styleId="171">
    <w:name w:val="正文 + 三号"/>
    <w:basedOn w:val="1"/>
    <w:qFormat/>
    <w:uiPriority w:val="0"/>
    <w:rPr>
      <w:sz w:val="21"/>
    </w:rPr>
  </w:style>
  <w:style w:type="paragraph" w:customStyle="1" w:styleId="172">
    <w:name w:val="Style Heading 3h3Heading 3 - oldLevel 3 HeadH3level_3PIM 3se..."/>
    <w:basedOn w:val="5"/>
    <w:qFormat/>
    <w:uiPriority w:val="0"/>
    <w:pPr>
      <w:tabs>
        <w:tab w:val="left" w:pos="709"/>
        <w:tab w:val="left" w:pos="1620"/>
      </w:tabs>
      <w:ind w:left="1620" w:hanging="360"/>
    </w:pPr>
  </w:style>
  <w:style w:type="paragraph" w:customStyle="1" w:styleId="173">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4">
    <w:name w:val="表格文本"/>
    <w:qFormat/>
    <w:uiPriority w:val="0"/>
    <w:pPr>
      <w:tabs>
        <w:tab w:val="decimal" w:pos="0"/>
      </w:tabs>
    </w:pPr>
    <w:rPr>
      <w:rFonts w:ascii="Arial" w:hAnsi="Arial" w:eastAsia="宋体" w:cs="Times New Roman"/>
      <w:sz w:val="21"/>
      <w:lang w:val="en-US" w:eastAsia="zh-CN" w:bidi="ar-SA"/>
    </w:rPr>
  </w:style>
  <w:style w:type="paragraph" w:customStyle="1" w:styleId="175">
    <w:name w:val="默认段落字体 Para Char Char Char Char Char Char Char Char Char1 Char Char Char Char"/>
    <w:basedOn w:val="1"/>
    <w:qFormat/>
    <w:uiPriority w:val="0"/>
    <w:rPr>
      <w:rFonts w:ascii="Tahoma" w:hAnsi="Tahoma"/>
      <w:sz w:val="24"/>
    </w:rPr>
  </w:style>
  <w:style w:type="paragraph" w:customStyle="1" w:styleId="17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7">
    <w:name w:val="Bullets"/>
    <w:basedOn w:val="1"/>
    <w:qFormat/>
    <w:uiPriority w:val="0"/>
    <w:pPr>
      <w:widowControl/>
      <w:adjustRightInd w:val="0"/>
      <w:snapToGrid w:val="0"/>
      <w:spacing w:before="60" w:after="60"/>
    </w:pPr>
    <w:rPr>
      <w:kern w:val="0"/>
      <w:sz w:val="24"/>
      <w:lang w:val="en-GB"/>
    </w:rPr>
  </w:style>
  <w:style w:type="paragraph" w:customStyle="1" w:styleId="178">
    <w:name w:val="Char1 Char Char Char1"/>
    <w:basedOn w:val="1"/>
    <w:qFormat/>
    <w:uiPriority w:val="0"/>
    <w:rPr>
      <w:rFonts w:ascii="Tahoma" w:hAnsi="Tahoma"/>
      <w:sz w:val="30"/>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80">
    <w:name w:val="编号正文"/>
    <w:basedOn w:val="137"/>
    <w:qFormat/>
    <w:uiPriority w:val="0"/>
    <w:pPr>
      <w:snapToGrid/>
      <w:spacing w:line="360" w:lineRule="auto"/>
      <w:ind w:left="1407" w:hanging="1047"/>
      <w:jc w:val="left"/>
    </w:pPr>
    <w:rPr>
      <w:rFonts w:eastAsia="仿宋_GB2312"/>
    </w:rPr>
  </w:style>
  <w:style w:type="paragraph" w:customStyle="1" w:styleId="181">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2">
    <w:name w:val="List Paragraph"/>
    <w:basedOn w:val="1"/>
    <w:link w:val="233"/>
    <w:qFormat/>
    <w:uiPriority w:val="0"/>
    <w:pPr>
      <w:ind w:firstLine="420" w:firstLineChars="200"/>
    </w:pPr>
    <w:rPr>
      <w:rFonts w:ascii="Calibri" w:hAnsi="Calibri"/>
      <w:sz w:val="21"/>
      <w:szCs w:val="22"/>
    </w:rPr>
  </w:style>
  <w:style w:type="paragraph" w:customStyle="1" w:styleId="183">
    <w:name w:val="样式 首行缩进:  0.74 厘米"/>
    <w:basedOn w:val="1"/>
    <w:qFormat/>
    <w:uiPriority w:val="0"/>
    <w:pPr>
      <w:spacing w:line="360" w:lineRule="auto"/>
      <w:ind w:firstLine="420"/>
    </w:pPr>
    <w:rPr>
      <w:sz w:val="24"/>
    </w:rPr>
  </w:style>
  <w:style w:type="paragraph" w:customStyle="1" w:styleId="184">
    <w:name w:val="标题3——2"/>
    <w:basedOn w:val="5"/>
    <w:next w:val="56"/>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Table Text"/>
    <w:link w:val="215"/>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8">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9">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90">
    <w:name w:val="Title - Date"/>
    <w:basedOn w:val="54"/>
    <w:next w:val="1"/>
    <w:qFormat/>
    <w:uiPriority w:val="0"/>
    <w:rPr>
      <w:sz w:val="28"/>
    </w:rPr>
  </w:style>
  <w:style w:type="paragraph" w:customStyle="1" w:styleId="19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附录3"/>
    <w:basedOn w:val="1"/>
    <w:next w:val="1"/>
    <w:qFormat/>
    <w:uiPriority w:val="0"/>
    <w:pPr>
      <w:tabs>
        <w:tab w:val="left" w:pos="851"/>
      </w:tabs>
      <w:ind w:left="425" w:hanging="425"/>
      <w:outlineLvl w:val="2"/>
    </w:pPr>
    <w:rPr>
      <w:rFonts w:eastAsia="黑体"/>
      <w:b/>
      <w:sz w:val="32"/>
    </w:rPr>
  </w:style>
  <w:style w:type="paragraph" w:customStyle="1" w:styleId="193">
    <w:name w:val="图例"/>
    <w:basedOn w:val="1"/>
    <w:qFormat/>
    <w:uiPriority w:val="0"/>
    <w:pPr>
      <w:spacing w:line="360" w:lineRule="auto"/>
      <w:jc w:val="center"/>
    </w:pPr>
    <w:rPr>
      <w:rFonts w:eastAsia="仿宋_GB2312"/>
      <w:b/>
      <w:sz w:val="24"/>
    </w:rPr>
  </w:style>
  <w:style w:type="paragraph" w:customStyle="1" w:styleId="194">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5">
    <w:name w:val="(符号)五标题1.1.1"/>
    <w:basedOn w:val="1"/>
    <w:link w:val="231"/>
    <w:qFormat/>
    <w:uiPriority w:val="0"/>
    <w:pPr>
      <w:numPr>
        <w:ilvl w:val="2"/>
        <w:numId w:val="14"/>
      </w:numPr>
      <w:tabs>
        <w:tab w:val="left" w:pos="1000"/>
      </w:tabs>
      <w:spacing w:line="500" w:lineRule="exact"/>
    </w:pPr>
    <w:rPr>
      <w:rFonts w:ascii="宋体" w:hAnsi="宋体"/>
      <w:color w:val="000000"/>
      <w:sz w:val="24"/>
    </w:rPr>
  </w:style>
  <w:style w:type="paragraph" w:customStyle="1" w:styleId="196">
    <w:name w:val="Table Contents"/>
    <w:basedOn w:val="2"/>
    <w:qFormat/>
    <w:uiPriority w:val="0"/>
    <w:pPr>
      <w:suppressAutoHyphens/>
      <w:jc w:val="left"/>
    </w:pPr>
    <w:rPr>
      <w:rFonts w:ascii="Times New Roman" w:eastAsia="Times New Roman"/>
      <w:kern w:val="0"/>
      <w:sz w:val="24"/>
    </w:rPr>
  </w:style>
  <w:style w:type="paragraph" w:customStyle="1" w:styleId="197">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9">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00">
    <w:name w:val="Table Text Char Char Char"/>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201">
    <w:name w:val="Note"/>
    <w:basedOn w:val="1"/>
    <w:qFormat/>
    <w:uiPriority w:val="0"/>
    <w:pPr>
      <w:pBdr>
        <w:top w:val="single" w:color="auto" w:sz="12" w:space="3"/>
        <w:bottom w:val="single" w:color="auto" w:sz="12" w:space="3"/>
      </w:pBdr>
      <w:spacing w:line="360" w:lineRule="auto"/>
    </w:pPr>
    <w:rPr>
      <w:sz w:val="24"/>
    </w:rPr>
  </w:style>
  <w:style w:type="paragraph" w:customStyle="1" w:styleId="20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3">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4">
    <w:name w:val="Char Char1 Char"/>
    <w:basedOn w:val="1"/>
    <w:qFormat/>
    <w:uiPriority w:val="0"/>
    <w:rPr>
      <w:rFonts w:ascii="Tahoma" w:hAnsi="Tahoma"/>
      <w:sz w:val="24"/>
      <w:szCs w:val="24"/>
    </w:rPr>
  </w:style>
  <w:style w:type="paragraph" w:customStyle="1" w:styleId="205">
    <w:name w:val="文本1"/>
    <w:basedOn w:val="1"/>
    <w:qFormat/>
    <w:uiPriority w:val="0"/>
    <w:pPr>
      <w:adjustRightInd w:val="0"/>
      <w:spacing w:line="312" w:lineRule="atLeast"/>
      <w:jc w:val="center"/>
      <w:textAlignment w:val="baseline"/>
    </w:pPr>
    <w:rPr>
      <w:kern w:val="0"/>
      <w:sz w:val="18"/>
    </w:rPr>
  </w:style>
  <w:style w:type="paragraph" w:customStyle="1" w:styleId="206">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7">
    <w:name w:val="Char Char1"/>
    <w:basedOn w:val="1"/>
    <w:qFormat/>
    <w:uiPriority w:val="0"/>
    <w:pPr>
      <w:widowControl/>
      <w:spacing w:line="240" w:lineRule="exact"/>
      <w:jc w:val="left"/>
    </w:pPr>
    <w:rPr>
      <w:rFonts w:ascii="Verdana" w:hAnsi="Verdana"/>
      <w:kern w:val="0"/>
      <w:sz w:val="20"/>
      <w:lang w:eastAsia="en-US"/>
    </w:rPr>
  </w:style>
  <w:style w:type="paragraph" w:customStyle="1" w:styleId="208">
    <w:name w:val="_Style 206"/>
    <w:qFormat/>
    <w:uiPriority w:val="0"/>
    <w:rPr>
      <w:rFonts w:ascii="Times New Roman" w:hAnsi="Times New Roman" w:eastAsia="宋体" w:cs="Times New Roman"/>
      <w:kern w:val="2"/>
      <w:sz w:val="21"/>
      <w:lang w:val="en-US" w:eastAsia="zh-CN" w:bidi="ar-SA"/>
    </w:rPr>
  </w:style>
  <w:style w:type="character" w:customStyle="1" w:styleId="209">
    <w:name w:val="正文缩进 字符"/>
    <w:link w:val="16"/>
    <w:qFormat/>
    <w:uiPriority w:val="0"/>
    <w:rPr>
      <w:kern w:val="2"/>
      <w:sz w:val="24"/>
    </w:rPr>
  </w:style>
  <w:style w:type="character" w:customStyle="1" w:styleId="210">
    <w:name w:val="v151"/>
    <w:qFormat/>
    <w:uiPriority w:val="0"/>
    <w:rPr>
      <w:sz w:val="18"/>
    </w:rPr>
  </w:style>
  <w:style w:type="character" w:customStyle="1" w:styleId="211">
    <w:name w:val="Char Char3"/>
    <w:qFormat/>
    <w:uiPriority w:val="0"/>
    <w:rPr>
      <w:rFonts w:eastAsia="宋体"/>
      <w:kern w:val="2"/>
      <w:sz w:val="18"/>
      <w:lang w:val="en-US" w:eastAsia="zh-CN"/>
    </w:rPr>
  </w:style>
  <w:style w:type="character" w:customStyle="1" w:styleId="212">
    <w:name w:val="_Style 210"/>
    <w:unhideWhenUsed/>
    <w:qFormat/>
    <w:uiPriority w:val="99"/>
    <w:rPr>
      <w:color w:val="605E5C"/>
      <w:shd w:val="clear" w:color="auto" w:fill="E1DFDD"/>
    </w:rPr>
  </w:style>
  <w:style w:type="character" w:customStyle="1" w:styleId="213">
    <w:name w:val="Char Char4"/>
    <w:qFormat/>
    <w:uiPriority w:val="0"/>
    <w:rPr>
      <w:rFonts w:eastAsia="宋体"/>
      <w:b/>
      <w:kern w:val="2"/>
      <w:sz w:val="21"/>
      <w:lang w:val="en-US" w:eastAsia="zh-CN"/>
    </w:rPr>
  </w:style>
  <w:style w:type="character" w:customStyle="1" w:styleId="214">
    <w:name w:val="Table Text Char Char Char Char"/>
    <w:link w:val="200"/>
    <w:qFormat/>
    <w:uiPriority w:val="0"/>
    <w:rPr>
      <w:rFonts w:ascii="Arial" w:hAnsi="Arial"/>
      <w:kern w:val="2"/>
      <w:sz w:val="18"/>
      <w:lang w:val="en-US" w:eastAsia="zh-CN" w:bidi="ar-SA"/>
    </w:rPr>
  </w:style>
  <w:style w:type="character" w:customStyle="1" w:styleId="215">
    <w:name w:val="Table Text Char"/>
    <w:link w:val="186"/>
    <w:qFormat/>
    <w:uiPriority w:val="0"/>
    <w:rPr>
      <w:rFonts w:ascii="Arial" w:hAnsi="Arial"/>
      <w:kern w:val="2"/>
      <w:sz w:val="18"/>
      <w:lang w:val="en-US" w:eastAsia="zh-CN" w:bidi="ar-SA"/>
    </w:rPr>
  </w:style>
  <w:style w:type="character" w:customStyle="1" w:styleId="216">
    <w:name w:val="content-white1"/>
    <w:qFormat/>
    <w:uiPriority w:val="0"/>
    <w:rPr>
      <w:rFonts w:ascii="_x000B__x000C_" w:hAnsi="_x000B__x000C_"/>
      <w:color w:val="auto"/>
      <w:sz w:val="18"/>
      <w:u w:val="none"/>
    </w:rPr>
  </w:style>
  <w:style w:type="character" w:customStyle="1" w:styleId="217">
    <w:name w:val="Table Heading Char Char"/>
    <w:qFormat/>
    <w:uiPriority w:val="0"/>
    <w:rPr>
      <w:rFonts w:ascii="Arial" w:hAnsi="Arial" w:eastAsia="黑体"/>
      <w:kern w:val="2"/>
      <w:sz w:val="18"/>
      <w:lang w:val="en-US" w:eastAsia="zh-CN"/>
    </w:rPr>
  </w:style>
  <w:style w:type="character" w:customStyle="1" w:styleId="218">
    <w:name w:val="Char Char6"/>
    <w:qFormat/>
    <w:uiPriority w:val="0"/>
    <w:rPr>
      <w:rFonts w:ascii="仿宋_GB2312" w:eastAsia="仿宋_GB2312"/>
      <w:kern w:val="2"/>
      <w:sz w:val="32"/>
    </w:rPr>
  </w:style>
  <w:style w:type="character" w:customStyle="1" w:styleId="219">
    <w:name w:val="font51"/>
    <w:qFormat/>
    <w:uiPriority w:val="99"/>
    <w:rPr>
      <w:rFonts w:ascii="Times New Roman" w:hAnsi="Times New Roman" w:eastAsia="宋体"/>
      <w:color w:val="000000"/>
      <w:sz w:val="20"/>
      <w:u w:val="none"/>
    </w:rPr>
  </w:style>
  <w:style w:type="character" w:customStyle="1" w:styleId="220">
    <w:name w:val="正文文本缩进 2 字符"/>
    <w:link w:val="33"/>
    <w:qFormat/>
    <w:uiPriority w:val="0"/>
    <w:rPr>
      <w:kern w:val="2"/>
      <w:sz w:val="28"/>
    </w:rPr>
  </w:style>
  <w:style w:type="character" w:customStyle="1" w:styleId="221">
    <w:name w:val="脚注文本 字符"/>
    <w:link w:val="40"/>
    <w:qFormat/>
    <w:uiPriority w:val="0"/>
    <w:rPr>
      <w:kern w:val="2"/>
      <w:sz w:val="18"/>
    </w:rPr>
  </w:style>
  <w:style w:type="character" w:customStyle="1" w:styleId="222">
    <w:name w:val="日期 字符"/>
    <w:link w:val="32"/>
    <w:qFormat/>
    <w:uiPriority w:val="0"/>
    <w:rPr>
      <w:kern w:val="2"/>
      <w:sz w:val="28"/>
    </w:rPr>
  </w:style>
  <w:style w:type="character" w:customStyle="1" w:styleId="223">
    <w:name w:val="Char Char2"/>
    <w:qFormat/>
    <w:uiPriority w:val="0"/>
    <w:rPr>
      <w:rFonts w:eastAsia="宋体"/>
      <w:kern w:val="2"/>
      <w:sz w:val="18"/>
      <w:lang w:val="en-US" w:eastAsia="zh-CN"/>
    </w:rPr>
  </w:style>
  <w:style w:type="character" w:customStyle="1" w:styleId="224">
    <w:name w:val="未命名11"/>
    <w:qFormat/>
    <w:uiPriority w:val="0"/>
    <w:rPr>
      <w:color w:val="77FFFF"/>
      <w:sz w:val="24"/>
    </w:rPr>
  </w:style>
  <w:style w:type="character" w:customStyle="1" w:styleId="225">
    <w:name w:val="Char Char11"/>
    <w:qFormat/>
    <w:uiPriority w:val="0"/>
    <w:rPr>
      <w:rFonts w:ascii="宋体"/>
      <w:kern w:val="2"/>
      <w:sz w:val="28"/>
    </w:rPr>
  </w:style>
  <w:style w:type="character" w:customStyle="1" w:styleId="226">
    <w:name w:val="Char Char5"/>
    <w:qFormat/>
    <w:uiPriority w:val="0"/>
    <w:rPr>
      <w:rFonts w:ascii="Arial" w:hAnsi="Arial" w:eastAsia="宋体"/>
      <w:b/>
      <w:smallCaps/>
      <w:kern w:val="28"/>
      <w:sz w:val="36"/>
      <w:lang w:val="en-US" w:eastAsia="en-US"/>
    </w:rPr>
  </w:style>
  <w:style w:type="character" w:customStyle="1" w:styleId="227">
    <w:name w:val="批注主题 字符"/>
    <w:basedOn w:val="228"/>
    <w:link w:val="55"/>
    <w:qFormat/>
    <w:uiPriority w:val="0"/>
    <w:rPr>
      <w:sz w:val="24"/>
    </w:rPr>
  </w:style>
  <w:style w:type="character" w:customStyle="1" w:styleId="228">
    <w:name w:val="批注文字 字符"/>
    <w:link w:val="20"/>
    <w:qFormat/>
    <w:uiPriority w:val="0"/>
    <w:rPr>
      <w:sz w:val="24"/>
    </w:rPr>
  </w:style>
  <w:style w:type="character" w:customStyle="1" w:styleId="229">
    <w:name w:val="正文 + 三号 Char"/>
    <w:qFormat/>
    <w:uiPriority w:val="0"/>
    <w:rPr>
      <w:rFonts w:eastAsia="宋体"/>
      <w:kern w:val="2"/>
      <w:sz w:val="21"/>
      <w:lang w:val="en-US" w:eastAsia="zh-CN"/>
    </w:rPr>
  </w:style>
  <w:style w:type="character" w:customStyle="1" w:styleId="230">
    <w:name w:val="标题 3 字符"/>
    <w:link w:val="5"/>
    <w:qFormat/>
    <w:uiPriority w:val="0"/>
    <w:rPr>
      <w:rFonts w:eastAsia="宋体"/>
      <w:b/>
      <w:kern w:val="2"/>
      <w:sz w:val="32"/>
      <w:lang w:val="en-US" w:eastAsia="zh-CN"/>
    </w:rPr>
  </w:style>
  <w:style w:type="character" w:customStyle="1" w:styleId="231">
    <w:name w:val="(符号)五标题1.1.1 Char"/>
    <w:link w:val="195"/>
    <w:qFormat/>
    <w:uiPriority w:val="0"/>
    <w:rPr>
      <w:rFonts w:ascii="宋体" w:hAnsi="宋体"/>
      <w:color w:val="000000"/>
      <w:kern w:val="2"/>
      <w:sz w:val="24"/>
    </w:rPr>
  </w:style>
  <w:style w:type="character" w:customStyle="1" w:styleId="232">
    <w:name w:val="正文文本缩进 字符"/>
    <w:link w:val="23"/>
    <w:qFormat/>
    <w:uiPriority w:val="0"/>
    <w:rPr>
      <w:kern w:val="2"/>
      <w:sz w:val="44"/>
    </w:rPr>
  </w:style>
  <w:style w:type="character" w:customStyle="1" w:styleId="233">
    <w:name w:val="列表段落 字符"/>
    <w:link w:val="182"/>
    <w:qFormat/>
    <w:uiPriority w:val="0"/>
    <w:rPr>
      <w:rFonts w:ascii="Calibri" w:hAnsi="Calibri"/>
      <w:kern w:val="2"/>
      <w:sz w:val="21"/>
      <w:szCs w:val="22"/>
    </w:rPr>
  </w:style>
  <w:style w:type="character" w:customStyle="1" w:styleId="234">
    <w:name w:val="样式 文档正文 Char + (西文) 宋体 (中文) 宋体 小四 黑色 Char"/>
    <w:link w:val="70"/>
    <w:qFormat/>
    <w:uiPriority w:val="0"/>
    <w:rPr>
      <w:rFonts w:ascii="宋体" w:hAnsi="宋体"/>
      <w:color w:val="000000"/>
      <w:kern w:val="2"/>
      <w:sz w:val="24"/>
      <w:szCs w:val="24"/>
    </w:rPr>
  </w:style>
  <w:style w:type="character" w:customStyle="1" w:styleId="235">
    <w:name w:val="标书正文:  0.74 厘米 Char1"/>
    <w:qFormat/>
    <w:uiPriority w:val="0"/>
    <w:rPr>
      <w:rFonts w:eastAsia="宋体"/>
      <w:kern w:val="2"/>
      <w:sz w:val="24"/>
      <w:lang w:val="en-US" w:eastAsia="zh-CN"/>
    </w:rPr>
  </w:style>
  <w:style w:type="character" w:customStyle="1" w:styleId="236">
    <w:name w:val="标题 2 字符"/>
    <w:link w:val="4"/>
    <w:qFormat/>
    <w:uiPriority w:val="0"/>
    <w:rPr>
      <w:rFonts w:ascii="Arial" w:hAnsi="Arial" w:eastAsia="黑体"/>
      <w:b/>
      <w:kern w:val="2"/>
      <w:sz w:val="32"/>
    </w:rPr>
  </w:style>
  <w:style w:type="character" w:customStyle="1" w:styleId="237">
    <w:name w:val="font11"/>
    <w:qFormat/>
    <w:uiPriority w:val="99"/>
    <w:rPr>
      <w:rFonts w:ascii="宋体" w:hAnsi="宋体" w:eastAsia="宋体"/>
      <w:color w:val="000000"/>
      <w:sz w:val="20"/>
      <w:u w:val="none"/>
    </w:rPr>
  </w:style>
  <w:style w:type="character" w:customStyle="1" w:styleId="238">
    <w:name w:val="小 Char"/>
    <w:qFormat/>
    <w:uiPriority w:val="0"/>
    <w:rPr>
      <w:rFonts w:ascii="宋体" w:hAnsi="Courier New" w:eastAsia="宋体"/>
      <w:kern w:val="2"/>
      <w:sz w:val="21"/>
      <w:lang w:val="en-US" w:eastAsia="zh-CN" w:bidi="ar-SA"/>
    </w:rPr>
  </w:style>
  <w:style w:type="character" w:customStyle="1" w:styleId="239">
    <w:name w:val="Char Char7"/>
    <w:qFormat/>
    <w:uiPriority w:val="0"/>
    <w:rPr>
      <w:rFonts w:ascii="宋体" w:hAnsi="宋体" w:eastAsia="宋体"/>
      <w:kern w:val="2"/>
      <w:sz w:val="28"/>
    </w:rPr>
  </w:style>
  <w:style w:type="character" w:customStyle="1" w:styleId="240">
    <w:name w:val="样式 宋体"/>
    <w:qFormat/>
    <w:uiPriority w:val="0"/>
    <w:rPr>
      <w:rFonts w:ascii="宋体" w:hAnsi="宋体" w:eastAsia="宋体"/>
      <w:sz w:val="28"/>
    </w:rPr>
  </w:style>
  <w:style w:type="character" w:customStyle="1" w:styleId="241">
    <w:name w:val="Table Text Char1 Char"/>
    <w:qFormat/>
    <w:uiPriority w:val="0"/>
    <w:rPr>
      <w:rFonts w:ascii="Arial" w:hAnsi="Arial"/>
      <w:kern w:val="2"/>
      <w:sz w:val="18"/>
      <w:lang w:val="en-US" w:eastAsia="zh-CN" w:bidi="ar-SA"/>
    </w:rPr>
  </w:style>
  <w:style w:type="character" w:customStyle="1" w:styleId="242">
    <w:name w:val="文字 Char"/>
    <w:link w:val="144"/>
    <w:qFormat/>
    <w:uiPriority w:val="0"/>
    <w:rPr>
      <w:rFonts w:ascii="宋体"/>
      <w:kern w:val="2"/>
      <w:sz w:val="28"/>
    </w:rPr>
  </w:style>
  <w:style w:type="character" w:customStyle="1" w:styleId="243">
    <w:name w:val="top-det1"/>
    <w:qFormat/>
    <w:uiPriority w:val="0"/>
    <w:rPr>
      <w:b/>
      <w:color w:val="000000"/>
    </w:rPr>
  </w:style>
  <w:style w:type="character" w:customStyle="1" w:styleId="244">
    <w:name w:val="正文文本首行缩进 2 字符"/>
    <w:basedOn w:val="232"/>
    <w:link w:val="57"/>
    <w:qFormat/>
    <w:uiPriority w:val="0"/>
    <w:rPr>
      <w:kern w:val="2"/>
      <w:sz w:val="44"/>
    </w:rPr>
  </w:style>
  <w:style w:type="character" w:customStyle="1" w:styleId="245">
    <w:name w:val="crowed11"/>
    <w:qFormat/>
    <w:uiPriority w:val="0"/>
    <w:rPr>
      <w:rFonts w:hint="default" w:ascii="_x000B__x000C_" w:hAnsi="_x000B__x000C_"/>
      <w:sz w:val="24"/>
    </w:rPr>
  </w:style>
  <w:style w:type="character" w:customStyle="1" w:styleId="246">
    <w:name w:val="H2 Char"/>
    <w:qFormat/>
    <w:uiPriority w:val="0"/>
    <w:rPr>
      <w:rFonts w:ascii="Arial" w:hAnsi="Arial" w:eastAsia="宋体"/>
      <w:kern w:val="2"/>
      <w:sz w:val="28"/>
      <w:lang w:val="en-US" w:eastAsia="zh-CN"/>
    </w:rPr>
  </w:style>
  <w:style w:type="character" w:customStyle="1" w:styleId="247">
    <w:name w:val="title_emph1"/>
    <w:qFormat/>
    <w:uiPriority w:val="0"/>
    <w:rPr>
      <w:rFonts w:hint="default" w:ascii="Arial" w:hAnsi="Arial"/>
      <w:b/>
      <w:sz w:val="20"/>
    </w:rPr>
  </w:style>
  <w:style w:type="character" w:customStyle="1" w:styleId="248">
    <w:name w:val="Char Char"/>
    <w:qFormat/>
    <w:uiPriority w:val="0"/>
    <w:rPr>
      <w:rFonts w:ascii="宋体" w:hAnsi="宋体" w:eastAsia="宋体"/>
      <w:kern w:val="2"/>
      <w:sz w:val="24"/>
      <w:lang w:val="en-US" w:eastAsia="zh-CN" w:bidi="ar-SA"/>
    </w:rPr>
  </w:style>
  <w:style w:type="character" w:customStyle="1" w:styleId="249">
    <w:name w:val="font1"/>
    <w:qFormat/>
    <w:uiPriority w:val="0"/>
    <w:rPr>
      <w:color w:val="000000"/>
      <w:sz w:val="18"/>
    </w:rPr>
  </w:style>
  <w:style w:type="character" w:customStyle="1" w:styleId="250">
    <w:name w:val="页脚 字符"/>
    <w:link w:val="35"/>
    <w:qFormat/>
    <w:uiPriority w:val="99"/>
    <w:rPr>
      <w:kern w:val="2"/>
      <w:sz w:val="18"/>
    </w:rPr>
  </w:style>
  <w:style w:type="character" w:customStyle="1" w:styleId="251">
    <w:name w:val="标题 3 Char"/>
    <w:qFormat/>
    <w:uiPriority w:val="0"/>
    <w:rPr>
      <w:rFonts w:eastAsia="宋体"/>
      <w:b/>
      <w:kern w:val="2"/>
      <w:sz w:val="32"/>
      <w:lang w:val="en-US" w:eastAsia="zh-CN"/>
    </w:rPr>
  </w:style>
  <w:style w:type="character" w:customStyle="1" w:styleId="252">
    <w:name w:val="标题 3 字符1"/>
    <w:qFormat/>
    <w:uiPriority w:val="0"/>
    <w:rPr>
      <w:rFonts w:eastAsia="宋体"/>
      <w:b/>
      <w:kern w:val="2"/>
      <w:sz w:val="32"/>
      <w:lang w:val="en-US" w:eastAsia="zh-CN"/>
    </w:rPr>
  </w:style>
  <w:style w:type="character" w:customStyle="1" w:styleId="253">
    <w:name w:val="HTML 预设格式 字符"/>
    <w:basedOn w:val="59"/>
    <w:link w:val="50"/>
    <w:qFormat/>
    <w:uiPriority w:val="0"/>
    <w:rPr>
      <w:rFonts w:ascii="宋体" w:hAnsi="宋体" w:cs="宋体" w:eastAsiaTheme="minorEastAsia"/>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17156</Words>
  <Characters>17862</Characters>
  <Lines>153</Lines>
  <Paragraphs>43</Paragraphs>
  <TotalTime>5</TotalTime>
  <ScaleCrop>false</ScaleCrop>
  <LinksUpToDate>false</LinksUpToDate>
  <CharactersWithSpaces>18518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2019-09-20T04:50:00Z</dcterms:created>
  <dc:creator>罗成</dc:creator>
  <cp:lastModifiedBy>刘小小呀</cp:lastModifiedBy>
  <cp:lastPrinted>2021-10-23T06:26:00Z</cp:lastPrinted>
  <dcterms:modified xsi:type="dcterms:W3CDTF">2025-04-17T14:49:27Z</dcterms:modified>
  <dc:title>竞争性谈判文件</dc:title>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KSOSaveFontToCloudKey">
    <vt:lpwstr>611117962_cloud</vt:lpwstr>
  </property>
  <property fmtid="{D5CDD505-2E9C-101B-9397-08002B2CF9AE}" pid="4" name="ICV">
    <vt:lpwstr>DD6E632B7291DAB0B1C24767F376DE9F_43</vt:lpwstr>
  </property>
</Properties>
</file>