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6B9AC3">
      <w:pPr>
        <w:wordWrap w:val="0"/>
        <w:jc w:val="right"/>
        <w:rPr>
          <w:color w:val="000000"/>
        </w:rPr>
      </w:pPr>
      <w:bookmarkStart w:id="162" w:name="_GoBack"/>
      <w:bookmarkEnd w:id="162"/>
      <w:r>
        <w:rPr>
          <w:rFonts w:hint="eastAsia"/>
          <w:color w:val="000000"/>
        </w:rPr>
        <w:t>采购代理机构备</w:t>
      </w:r>
      <w:r>
        <w:rPr>
          <w:rFonts w:hint="eastAsia" w:ascii="宋体" w:hAnsi="宋体"/>
          <w:color w:val="000000"/>
        </w:rPr>
        <w:t>案号：</w:t>
      </w:r>
      <w:r>
        <w:rPr>
          <w:rFonts w:ascii="宋体" w:hAnsi="宋体"/>
          <w:color w:val="000000"/>
        </w:rPr>
        <w:t>CQCBJQ2302-040</w:t>
      </w:r>
    </w:p>
    <w:p w14:paraId="2F40BA21">
      <w:pPr>
        <w:jc w:val="center"/>
        <w:rPr>
          <w:color w:val="000000"/>
        </w:rPr>
      </w:pPr>
    </w:p>
    <w:p w14:paraId="0427143B">
      <w:pPr>
        <w:jc w:val="center"/>
        <w:outlineLvl w:val="0"/>
        <w:rPr>
          <w:color w:val="000000"/>
          <w:sz w:val="44"/>
          <w:szCs w:val="44"/>
        </w:rPr>
      </w:pPr>
    </w:p>
    <w:p w14:paraId="758F663D">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2022年中欧班列（重庆）、渝甬班列、渝沪班列补贴资金审计项目</w:t>
      </w:r>
    </w:p>
    <w:p w14:paraId="27BF75CA">
      <w:pPr>
        <w:jc w:val="center"/>
        <w:outlineLvl w:val="0"/>
        <w:rPr>
          <w:color w:val="000000"/>
          <w:sz w:val="44"/>
          <w:szCs w:val="44"/>
        </w:rPr>
      </w:pPr>
    </w:p>
    <w:p w14:paraId="36F93E5B">
      <w:pPr>
        <w:jc w:val="center"/>
        <w:outlineLvl w:val="0"/>
        <w:rPr>
          <w:color w:val="000000"/>
          <w:sz w:val="44"/>
          <w:szCs w:val="44"/>
        </w:rPr>
      </w:pPr>
    </w:p>
    <w:p w14:paraId="32A83A21">
      <w:pPr>
        <w:jc w:val="center"/>
        <w:outlineLvl w:val="0"/>
        <w:rPr>
          <w:color w:val="000000"/>
          <w:sz w:val="44"/>
          <w:szCs w:val="44"/>
        </w:rPr>
      </w:pPr>
    </w:p>
    <w:p w14:paraId="12901FAE">
      <w:pPr>
        <w:jc w:val="center"/>
        <w:outlineLvl w:val="0"/>
        <w:rPr>
          <w:color w:val="000000"/>
          <w:sz w:val="44"/>
          <w:szCs w:val="44"/>
        </w:rPr>
      </w:pPr>
    </w:p>
    <w:p w14:paraId="3A924089">
      <w:pPr>
        <w:jc w:val="center"/>
        <w:outlineLvl w:val="0"/>
        <w:rPr>
          <w:color w:val="000000"/>
          <w:sz w:val="44"/>
          <w:szCs w:val="44"/>
        </w:rPr>
      </w:pPr>
    </w:p>
    <w:p w14:paraId="750D95BB">
      <w:pPr>
        <w:jc w:val="center"/>
        <w:outlineLvl w:val="0"/>
        <w:rPr>
          <w:color w:val="000000"/>
          <w:spacing w:val="80"/>
          <w:sz w:val="72"/>
          <w:szCs w:val="72"/>
        </w:rPr>
      </w:pPr>
      <w:r>
        <w:rPr>
          <w:color w:val="000000"/>
          <w:spacing w:val="80"/>
          <w:sz w:val="72"/>
          <w:szCs w:val="72"/>
        </w:rPr>
        <w:t>竞争性比选文件</w:t>
      </w:r>
    </w:p>
    <w:p w14:paraId="5B566E43">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SZFKAWLCG2023-004</w:t>
      </w:r>
    </w:p>
    <w:p w14:paraId="5ED9D877">
      <w:pPr>
        <w:spacing w:line="700" w:lineRule="exact"/>
        <w:jc w:val="center"/>
        <w:rPr>
          <w:color w:val="000000"/>
          <w:sz w:val="36"/>
          <w:szCs w:val="30"/>
        </w:rPr>
      </w:pPr>
    </w:p>
    <w:p w14:paraId="128DB21B">
      <w:pPr>
        <w:spacing w:line="700" w:lineRule="exact"/>
        <w:ind w:firstLine="2700" w:firstLineChars="750"/>
        <w:rPr>
          <w:rFonts w:ascii="宋体" w:hAnsi="宋体"/>
          <w:color w:val="000000"/>
          <w:sz w:val="36"/>
          <w:szCs w:val="30"/>
        </w:rPr>
      </w:pPr>
    </w:p>
    <w:p w14:paraId="0378F309">
      <w:pPr>
        <w:spacing w:line="700" w:lineRule="exact"/>
        <w:jc w:val="center"/>
        <w:rPr>
          <w:rFonts w:ascii="宋体" w:hAnsi="宋体"/>
          <w:b/>
          <w:color w:val="000000"/>
          <w:sz w:val="30"/>
          <w:szCs w:val="30"/>
        </w:rPr>
      </w:pPr>
    </w:p>
    <w:p w14:paraId="5A8ED2DE">
      <w:pPr>
        <w:spacing w:line="700" w:lineRule="exact"/>
        <w:jc w:val="center"/>
        <w:rPr>
          <w:rFonts w:ascii="宋体" w:hAnsi="宋体"/>
          <w:b/>
          <w:color w:val="000000"/>
          <w:sz w:val="30"/>
          <w:szCs w:val="30"/>
        </w:rPr>
      </w:pPr>
    </w:p>
    <w:p w14:paraId="551484C4">
      <w:pPr>
        <w:spacing w:line="700" w:lineRule="exact"/>
        <w:jc w:val="center"/>
        <w:rPr>
          <w:rFonts w:ascii="宋体" w:hAnsi="宋体"/>
          <w:b/>
          <w:color w:val="000000"/>
          <w:sz w:val="30"/>
          <w:szCs w:val="30"/>
        </w:rPr>
      </w:pPr>
    </w:p>
    <w:p w14:paraId="7F6E31AE">
      <w:pPr>
        <w:pStyle w:val="3"/>
      </w:pPr>
    </w:p>
    <w:p w14:paraId="42FD6521"/>
    <w:p w14:paraId="7FD92A44">
      <w:pPr>
        <w:pStyle w:val="2"/>
      </w:pPr>
    </w:p>
    <w:p w14:paraId="6CD6AFC9">
      <w:pPr>
        <w:pStyle w:val="2"/>
      </w:pPr>
    </w:p>
    <w:p w14:paraId="6D9A1070">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69A1B57E">
      <w:pPr>
        <w:spacing w:line="700" w:lineRule="exact"/>
        <w:jc w:val="center"/>
        <w:rPr>
          <w:color w:val="000000"/>
          <w:sz w:val="36"/>
          <w:szCs w:val="30"/>
        </w:rPr>
      </w:pPr>
      <w:r>
        <w:rPr>
          <w:color w:val="000000"/>
          <w:sz w:val="36"/>
          <w:szCs w:val="30"/>
        </w:rPr>
        <w:t>采购代理机构：重庆市中基致信招标代理有限公司</w:t>
      </w:r>
    </w:p>
    <w:p w14:paraId="761E16C6">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三</w:t>
      </w:r>
      <w:r>
        <w:rPr>
          <w:color w:val="000000"/>
          <w:sz w:val="36"/>
          <w:szCs w:val="30"/>
        </w:rPr>
        <w:t>年</w:t>
      </w:r>
      <w:r>
        <w:rPr>
          <w:rFonts w:hint="eastAsia"/>
          <w:color w:val="000000"/>
          <w:sz w:val="36"/>
          <w:szCs w:val="30"/>
        </w:rPr>
        <w:t>二</w:t>
      </w:r>
      <w:r>
        <w:rPr>
          <w:color w:val="000000"/>
          <w:sz w:val="36"/>
          <w:szCs w:val="30"/>
        </w:rPr>
        <w:t>月</w:t>
      </w:r>
    </w:p>
    <w:p w14:paraId="6EEB95FF">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6CA1B12D">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"_Toc128392728" </w:instrText>
      </w:r>
      <w:r>
        <w:fldChar w:fldCharType="separate"/>
      </w:r>
      <w:r>
        <w:rPr>
          <w:rStyle w:val="65"/>
          <w:rFonts w:ascii="宋体" w:hAnsi="宋体"/>
        </w:rPr>
        <w:t>第一篇  采购邀请书</w:t>
      </w:r>
      <w:r>
        <w:tab/>
      </w:r>
      <w:r>
        <w:fldChar w:fldCharType="begin"/>
      </w:r>
      <w:r>
        <w:instrText xml:space="preserve"> PAGEREF _Toc128392728 \h </w:instrText>
      </w:r>
      <w:r>
        <w:fldChar w:fldCharType="separate"/>
      </w:r>
      <w:r>
        <w:t>- 3 -</w:t>
      </w:r>
      <w:r>
        <w:fldChar w:fldCharType="end"/>
      </w:r>
      <w:r>
        <w:fldChar w:fldCharType="end"/>
      </w:r>
    </w:p>
    <w:p w14:paraId="73A74D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"_Toc128392729" </w:instrText>
      </w:r>
      <w:r>
        <w:fldChar w:fldCharType="separate"/>
      </w:r>
      <w:r>
        <w:rPr>
          <w:rStyle w:val="65"/>
          <w:rFonts w:ascii="宋体" w:hAnsi="宋体"/>
        </w:rPr>
        <w:t>一、竞争性比选内容</w:t>
      </w:r>
      <w:r>
        <w:tab/>
      </w:r>
      <w:r>
        <w:fldChar w:fldCharType="begin"/>
      </w:r>
      <w:r>
        <w:instrText xml:space="preserve"> PAGEREF _Toc128392729 \h </w:instrText>
      </w:r>
      <w:r>
        <w:fldChar w:fldCharType="separate"/>
      </w:r>
      <w:r>
        <w:t>- 3 -</w:t>
      </w:r>
      <w:r>
        <w:fldChar w:fldCharType="end"/>
      </w:r>
      <w:r>
        <w:fldChar w:fldCharType="end"/>
      </w:r>
    </w:p>
    <w:p w14:paraId="76F29C5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"_Toc128392730" </w:instrText>
      </w:r>
      <w:r>
        <w:fldChar w:fldCharType="separate"/>
      </w:r>
      <w:r>
        <w:rPr>
          <w:rStyle w:val="65"/>
          <w:rFonts w:ascii="宋体" w:hAnsi="宋体"/>
        </w:rPr>
        <w:t>二、资金来源</w:t>
      </w:r>
      <w:r>
        <w:tab/>
      </w:r>
      <w:r>
        <w:fldChar w:fldCharType="begin"/>
      </w:r>
      <w:r>
        <w:instrText xml:space="preserve"> PAGEREF _Toc128392730 \h </w:instrText>
      </w:r>
      <w:r>
        <w:fldChar w:fldCharType="separate"/>
      </w:r>
      <w:r>
        <w:t>- 3 -</w:t>
      </w:r>
      <w:r>
        <w:fldChar w:fldCharType="end"/>
      </w:r>
      <w:r>
        <w:fldChar w:fldCharType="end"/>
      </w:r>
    </w:p>
    <w:p w14:paraId="3615955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"_Toc128392731" </w:instrText>
      </w:r>
      <w:r>
        <w:fldChar w:fldCharType="separate"/>
      </w:r>
      <w:r>
        <w:rPr>
          <w:rStyle w:val="65"/>
          <w:rFonts w:ascii="宋体" w:hAnsi="宋体"/>
        </w:rPr>
        <w:t>三、供应商资格条件</w:t>
      </w:r>
      <w:r>
        <w:tab/>
      </w:r>
      <w:r>
        <w:fldChar w:fldCharType="begin"/>
      </w:r>
      <w:r>
        <w:instrText xml:space="preserve"> PAGEREF _Toc128392731 \h </w:instrText>
      </w:r>
      <w:r>
        <w:fldChar w:fldCharType="separate"/>
      </w:r>
      <w:r>
        <w:t>- 3 -</w:t>
      </w:r>
      <w:r>
        <w:fldChar w:fldCharType="end"/>
      </w:r>
      <w:r>
        <w:fldChar w:fldCharType="end"/>
      </w:r>
    </w:p>
    <w:p w14:paraId="03C6F28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"_Toc128392732" </w:instrText>
      </w:r>
      <w:r>
        <w:fldChar w:fldCharType="separate"/>
      </w:r>
      <w:r>
        <w:rPr>
          <w:rStyle w:val="65"/>
          <w:rFonts w:ascii="宋体" w:hAnsi="宋体"/>
        </w:rPr>
        <w:t>四、比选有关说明</w:t>
      </w:r>
      <w:r>
        <w:tab/>
      </w:r>
      <w:r>
        <w:fldChar w:fldCharType="begin"/>
      </w:r>
      <w:r>
        <w:instrText xml:space="preserve"> PAGEREF _Toc128392732 \h </w:instrText>
      </w:r>
      <w:r>
        <w:fldChar w:fldCharType="separate"/>
      </w:r>
      <w:r>
        <w:t>- 3 -</w:t>
      </w:r>
      <w:r>
        <w:fldChar w:fldCharType="end"/>
      </w:r>
      <w:r>
        <w:fldChar w:fldCharType="end"/>
      </w:r>
    </w:p>
    <w:p w14:paraId="1059FA4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"_Toc128392733" </w:instrText>
      </w:r>
      <w:r>
        <w:fldChar w:fldCharType="separate"/>
      </w:r>
      <w:r>
        <w:rPr>
          <w:rStyle w:val="65"/>
          <w:rFonts w:ascii="宋体" w:hAnsi="宋体"/>
        </w:rPr>
        <w:t>五、比选保证金</w:t>
      </w:r>
      <w:r>
        <w:tab/>
      </w:r>
      <w:r>
        <w:fldChar w:fldCharType="begin"/>
      </w:r>
      <w:r>
        <w:instrText xml:space="preserve"> PAGEREF _Toc128392733 \h </w:instrText>
      </w:r>
      <w:r>
        <w:fldChar w:fldCharType="separate"/>
      </w:r>
      <w:r>
        <w:t>- 5 -</w:t>
      </w:r>
      <w:r>
        <w:fldChar w:fldCharType="end"/>
      </w:r>
      <w:r>
        <w:fldChar w:fldCharType="end"/>
      </w:r>
    </w:p>
    <w:p w14:paraId="761C667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"_Toc128392734" </w:instrText>
      </w:r>
      <w:r>
        <w:fldChar w:fldCharType="separate"/>
      </w:r>
      <w:r>
        <w:rPr>
          <w:rStyle w:val="65"/>
          <w:rFonts w:ascii="宋体" w:hAnsi="宋体"/>
        </w:rPr>
        <w:t>六、采购项目需落实的政府采购政策</w:t>
      </w:r>
      <w:r>
        <w:tab/>
      </w:r>
      <w:r>
        <w:fldChar w:fldCharType="begin"/>
      </w:r>
      <w:r>
        <w:instrText xml:space="preserve"> PAGEREF _Toc128392734 \h </w:instrText>
      </w:r>
      <w:r>
        <w:fldChar w:fldCharType="separate"/>
      </w:r>
      <w:r>
        <w:t>- 5 -</w:t>
      </w:r>
      <w:r>
        <w:fldChar w:fldCharType="end"/>
      </w:r>
      <w:r>
        <w:fldChar w:fldCharType="end"/>
      </w:r>
    </w:p>
    <w:p w14:paraId="7AC5DCB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"_Toc128392735" </w:instrText>
      </w:r>
      <w:r>
        <w:fldChar w:fldCharType="separate"/>
      </w:r>
      <w:r>
        <w:rPr>
          <w:rStyle w:val="65"/>
          <w:rFonts w:ascii="宋体" w:hAnsi="宋体"/>
        </w:rPr>
        <w:t>七、其它有关规定</w:t>
      </w:r>
      <w:r>
        <w:tab/>
      </w:r>
      <w:r>
        <w:fldChar w:fldCharType="begin"/>
      </w:r>
      <w:r>
        <w:instrText xml:space="preserve"> PAGEREF _Toc128392735 \h </w:instrText>
      </w:r>
      <w:r>
        <w:fldChar w:fldCharType="separate"/>
      </w:r>
      <w:r>
        <w:t>- 5 -</w:t>
      </w:r>
      <w:r>
        <w:fldChar w:fldCharType="end"/>
      </w:r>
      <w:r>
        <w:fldChar w:fldCharType="end"/>
      </w:r>
    </w:p>
    <w:p w14:paraId="64367DC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"_Toc128392736" </w:instrText>
      </w:r>
      <w:r>
        <w:fldChar w:fldCharType="separate"/>
      </w:r>
      <w:r>
        <w:rPr>
          <w:rStyle w:val="65"/>
          <w:rFonts w:ascii="宋体" w:hAnsi="宋体"/>
        </w:rPr>
        <w:t>八、联系方式</w:t>
      </w:r>
      <w:r>
        <w:tab/>
      </w:r>
      <w:r>
        <w:fldChar w:fldCharType="begin"/>
      </w:r>
      <w:r>
        <w:instrText xml:space="preserve"> PAGEREF _Toc128392736 \h </w:instrText>
      </w:r>
      <w:r>
        <w:fldChar w:fldCharType="separate"/>
      </w:r>
      <w:r>
        <w:t>- 6 -</w:t>
      </w:r>
      <w:r>
        <w:fldChar w:fldCharType="end"/>
      </w:r>
      <w:r>
        <w:fldChar w:fldCharType="end"/>
      </w:r>
    </w:p>
    <w:p w14:paraId="348EF64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"_Toc128392737" </w:instrText>
      </w:r>
      <w:r>
        <w:fldChar w:fldCharType="separate"/>
      </w:r>
      <w:r>
        <w:rPr>
          <w:rStyle w:val="65"/>
          <w:rFonts w:ascii="宋体" w:hAnsi="宋体"/>
        </w:rPr>
        <w:t>第二篇  采购技术和服务需求</w:t>
      </w:r>
      <w:r>
        <w:tab/>
      </w:r>
      <w:r>
        <w:fldChar w:fldCharType="begin"/>
      </w:r>
      <w:r>
        <w:instrText xml:space="preserve"> PAGEREF _Toc128392737 \h </w:instrText>
      </w:r>
      <w:r>
        <w:fldChar w:fldCharType="separate"/>
      </w:r>
      <w:r>
        <w:t>- 7 -</w:t>
      </w:r>
      <w:r>
        <w:fldChar w:fldCharType="end"/>
      </w:r>
      <w:r>
        <w:fldChar w:fldCharType="end"/>
      </w:r>
    </w:p>
    <w:p w14:paraId="2FC55EF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"_Toc128392738" </w:instrText>
      </w:r>
      <w:r>
        <w:fldChar w:fldCharType="separate"/>
      </w:r>
      <w:r>
        <w:rPr>
          <w:rStyle w:val="65"/>
          <w:rFonts w:ascii="宋体" w:hAnsi="宋体"/>
        </w:rPr>
        <w:t>一、项目概况</w:t>
      </w:r>
      <w:r>
        <w:tab/>
      </w:r>
      <w:r>
        <w:fldChar w:fldCharType="begin"/>
      </w:r>
      <w:r>
        <w:instrText xml:space="preserve"> PAGEREF _Toc128392738 \h </w:instrText>
      </w:r>
      <w:r>
        <w:fldChar w:fldCharType="separate"/>
      </w:r>
      <w:r>
        <w:t>- 7 -</w:t>
      </w:r>
      <w:r>
        <w:fldChar w:fldCharType="end"/>
      </w:r>
      <w:r>
        <w:fldChar w:fldCharType="end"/>
      </w:r>
    </w:p>
    <w:p w14:paraId="056217F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"_Toc128392739" </w:instrText>
      </w:r>
      <w:r>
        <w:fldChar w:fldCharType="separate"/>
      </w:r>
      <w:r>
        <w:rPr>
          <w:rStyle w:val="65"/>
          <w:rFonts w:ascii="宋体" w:hAnsi="宋体"/>
        </w:rPr>
        <w:t>※二、服务内容</w:t>
      </w:r>
      <w:r>
        <w:tab/>
      </w:r>
      <w:r>
        <w:fldChar w:fldCharType="begin"/>
      </w:r>
      <w:r>
        <w:instrText xml:space="preserve"> PAGEREF _Toc128392739 \h </w:instrText>
      </w:r>
      <w:r>
        <w:fldChar w:fldCharType="separate"/>
      </w:r>
      <w:r>
        <w:t>- 7 -</w:t>
      </w:r>
      <w:r>
        <w:fldChar w:fldCharType="end"/>
      </w:r>
      <w:r>
        <w:fldChar w:fldCharType="end"/>
      </w:r>
    </w:p>
    <w:p w14:paraId="7284B86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"_Toc128392740" </w:instrText>
      </w:r>
      <w:r>
        <w:fldChar w:fldCharType="separate"/>
      </w:r>
      <w:r>
        <w:rPr>
          <w:rStyle w:val="65"/>
          <w:rFonts w:ascii="宋体" w:hAnsi="宋体"/>
        </w:rPr>
        <w:t>※三、服务要求</w:t>
      </w:r>
      <w:r>
        <w:tab/>
      </w:r>
      <w:r>
        <w:fldChar w:fldCharType="begin"/>
      </w:r>
      <w:r>
        <w:instrText xml:space="preserve"> PAGEREF _Toc128392740 \h </w:instrText>
      </w:r>
      <w:r>
        <w:fldChar w:fldCharType="separate"/>
      </w:r>
      <w:r>
        <w:t>- 7 -</w:t>
      </w:r>
      <w:r>
        <w:fldChar w:fldCharType="end"/>
      </w:r>
      <w:r>
        <w:fldChar w:fldCharType="end"/>
      </w:r>
    </w:p>
    <w:p w14:paraId="255239D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"_Toc128392741" </w:instrText>
      </w:r>
      <w:r>
        <w:fldChar w:fldCharType="separate"/>
      </w:r>
      <w:r>
        <w:rPr>
          <w:rStyle w:val="65"/>
          <w:rFonts w:ascii="宋体" w:hAnsi="宋体"/>
        </w:rPr>
        <w:t>※四、保密要求</w:t>
      </w:r>
      <w:r>
        <w:tab/>
      </w:r>
      <w:r>
        <w:fldChar w:fldCharType="begin"/>
      </w:r>
      <w:r>
        <w:instrText xml:space="preserve"> PAGEREF _Toc128392741 \h </w:instrText>
      </w:r>
      <w:r>
        <w:fldChar w:fldCharType="separate"/>
      </w:r>
      <w:r>
        <w:t>- 8 -</w:t>
      </w:r>
      <w:r>
        <w:fldChar w:fldCharType="end"/>
      </w:r>
      <w:r>
        <w:fldChar w:fldCharType="end"/>
      </w:r>
    </w:p>
    <w:p w14:paraId="1A659993">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"_Toc128392742" </w:instrText>
      </w:r>
      <w:r>
        <w:fldChar w:fldCharType="separate"/>
      </w:r>
      <w:r>
        <w:rPr>
          <w:rStyle w:val="65"/>
          <w:rFonts w:ascii="宋体" w:hAnsi="宋体"/>
        </w:rPr>
        <w:t>第三篇  项目商务需求</w:t>
      </w:r>
      <w:r>
        <w:tab/>
      </w:r>
      <w:r>
        <w:fldChar w:fldCharType="begin"/>
      </w:r>
      <w:r>
        <w:instrText xml:space="preserve"> PAGEREF _Toc128392742 \h </w:instrText>
      </w:r>
      <w:r>
        <w:fldChar w:fldCharType="separate"/>
      </w:r>
      <w:r>
        <w:t>- 9 -</w:t>
      </w:r>
      <w:r>
        <w:fldChar w:fldCharType="end"/>
      </w:r>
      <w:r>
        <w:fldChar w:fldCharType="end"/>
      </w:r>
    </w:p>
    <w:p w14:paraId="7DD3D05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"_Toc128392743" </w:instrText>
      </w:r>
      <w:r>
        <w:fldChar w:fldCharType="separate"/>
      </w:r>
      <w:r>
        <w:rPr>
          <w:rStyle w:val="65"/>
          <w:rFonts w:ascii="宋体" w:hAnsi="宋体"/>
        </w:rPr>
        <w:t>一、服务时间、地点及验收方式</w:t>
      </w:r>
      <w:r>
        <w:tab/>
      </w:r>
      <w:r>
        <w:fldChar w:fldCharType="begin"/>
      </w:r>
      <w:r>
        <w:instrText xml:space="preserve"> PAGEREF _Toc128392743 \h </w:instrText>
      </w:r>
      <w:r>
        <w:fldChar w:fldCharType="separate"/>
      </w:r>
      <w:r>
        <w:t>- 9 -</w:t>
      </w:r>
      <w:r>
        <w:fldChar w:fldCharType="end"/>
      </w:r>
      <w:r>
        <w:fldChar w:fldCharType="end"/>
      </w:r>
    </w:p>
    <w:p w14:paraId="786B4EE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"_Toc128392744" </w:instrText>
      </w:r>
      <w:r>
        <w:fldChar w:fldCharType="separate"/>
      </w:r>
      <w:r>
        <w:rPr>
          <w:rStyle w:val="65"/>
          <w:rFonts w:ascii="宋体" w:hAnsi="宋体"/>
        </w:rPr>
        <w:t>※二、报价要求</w:t>
      </w:r>
      <w:r>
        <w:tab/>
      </w:r>
      <w:r>
        <w:fldChar w:fldCharType="begin"/>
      </w:r>
      <w:r>
        <w:instrText xml:space="preserve"> PAGEREF _Toc128392744 \h </w:instrText>
      </w:r>
      <w:r>
        <w:fldChar w:fldCharType="separate"/>
      </w:r>
      <w:r>
        <w:t>- 9 -</w:t>
      </w:r>
      <w:r>
        <w:fldChar w:fldCharType="end"/>
      </w:r>
      <w:r>
        <w:fldChar w:fldCharType="end"/>
      </w:r>
    </w:p>
    <w:p w14:paraId="72420B0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"_Toc128392745" </w:instrText>
      </w:r>
      <w:r>
        <w:fldChar w:fldCharType="separate"/>
      </w:r>
      <w:r>
        <w:rPr>
          <w:rStyle w:val="65"/>
          <w:rFonts w:ascii="宋体" w:hAnsi="宋体"/>
        </w:rPr>
        <w:t>※三、付款方式</w:t>
      </w:r>
      <w:r>
        <w:tab/>
      </w:r>
      <w:r>
        <w:fldChar w:fldCharType="begin"/>
      </w:r>
      <w:r>
        <w:instrText xml:space="preserve"> PAGEREF _Toc128392745 \h </w:instrText>
      </w:r>
      <w:r>
        <w:fldChar w:fldCharType="separate"/>
      </w:r>
      <w:r>
        <w:t>- 9 -</w:t>
      </w:r>
      <w:r>
        <w:fldChar w:fldCharType="end"/>
      </w:r>
      <w:r>
        <w:fldChar w:fldCharType="end"/>
      </w:r>
    </w:p>
    <w:p w14:paraId="4E9AA31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"_Toc128392746" </w:instrText>
      </w:r>
      <w:r>
        <w:fldChar w:fldCharType="separate"/>
      </w:r>
      <w:r>
        <w:rPr>
          <w:rStyle w:val="65"/>
          <w:rFonts w:ascii="宋体" w:hAnsi="宋体"/>
        </w:rPr>
        <w:t>四、知识产权</w:t>
      </w:r>
      <w:r>
        <w:tab/>
      </w:r>
      <w:r>
        <w:fldChar w:fldCharType="begin"/>
      </w:r>
      <w:r>
        <w:instrText xml:space="preserve"> PAGEREF _Toc128392746 \h </w:instrText>
      </w:r>
      <w:r>
        <w:fldChar w:fldCharType="separate"/>
      </w:r>
      <w:r>
        <w:t>- 9 -</w:t>
      </w:r>
      <w:r>
        <w:fldChar w:fldCharType="end"/>
      </w:r>
      <w:r>
        <w:fldChar w:fldCharType="end"/>
      </w:r>
    </w:p>
    <w:p w14:paraId="4BED585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"_Toc128392747" </w:instrText>
      </w:r>
      <w:r>
        <w:fldChar w:fldCharType="separate"/>
      </w:r>
      <w:r>
        <w:rPr>
          <w:rStyle w:val="65"/>
          <w:rFonts w:ascii="宋体" w:hAnsi="宋体"/>
        </w:rPr>
        <w:t>五、其他</w:t>
      </w:r>
      <w:r>
        <w:tab/>
      </w:r>
      <w:r>
        <w:fldChar w:fldCharType="begin"/>
      </w:r>
      <w:r>
        <w:instrText xml:space="preserve"> PAGEREF _Toc128392747 \h </w:instrText>
      </w:r>
      <w:r>
        <w:fldChar w:fldCharType="separate"/>
      </w:r>
      <w:r>
        <w:t>- 10 -</w:t>
      </w:r>
      <w:r>
        <w:fldChar w:fldCharType="end"/>
      </w:r>
      <w:r>
        <w:fldChar w:fldCharType="end"/>
      </w:r>
    </w:p>
    <w:p w14:paraId="02D1C4F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"_Toc128392748" </w:instrText>
      </w:r>
      <w:r>
        <w:fldChar w:fldCharType="separate"/>
      </w:r>
      <w:r>
        <w:rPr>
          <w:rStyle w:val="65"/>
          <w:rFonts w:ascii="宋体" w:hAnsi="宋体"/>
        </w:rPr>
        <w:t>第四篇  比选程序及方法、评审标准、无效响应和采购终止</w:t>
      </w:r>
      <w:r>
        <w:tab/>
      </w:r>
      <w:r>
        <w:fldChar w:fldCharType="begin"/>
      </w:r>
      <w:r>
        <w:instrText xml:space="preserve"> PAGEREF _Toc128392748 \h </w:instrText>
      </w:r>
      <w:r>
        <w:fldChar w:fldCharType="separate"/>
      </w:r>
      <w:r>
        <w:t>- 11 -</w:t>
      </w:r>
      <w:r>
        <w:fldChar w:fldCharType="end"/>
      </w:r>
      <w:r>
        <w:fldChar w:fldCharType="end"/>
      </w:r>
    </w:p>
    <w:p w14:paraId="5374176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"_Toc128392749" </w:instrText>
      </w:r>
      <w:r>
        <w:fldChar w:fldCharType="separate"/>
      </w:r>
      <w:r>
        <w:rPr>
          <w:rStyle w:val="65"/>
          <w:rFonts w:ascii="宋体" w:hAnsi="宋体"/>
        </w:rPr>
        <w:t>一、比选程序及方法</w:t>
      </w:r>
      <w:r>
        <w:tab/>
      </w:r>
      <w:r>
        <w:fldChar w:fldCharType="begin"/>
      </w:r>
      <w:r>
        <w:instrText xml:space="preserve"> PAGEREF _Toc128392749 \h </w:instrText>
      </w:r>
      <w:r>
        <w:fldChar w:fldCharType="separate"/>
      </w:r>
      <w:r>
        <w:t>- 11 -</w:t>
      </w:r>
      <w:r>
        <w:fldChar w:fldCharType="end"/>
      </w:r>
      <w:r>
        <w:fldChar w:fldCharType="end"/>
      </w:r>
    </w:p>
    <w:p w14:paraId="59BC52A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"_Toc128392750" </w:instrText>
      </w:r>
      <w:r>
        <w:fldChar w:fldCharType="separate"/>
      </w:r>
      <w:r>
        <w:rPr>
          <w:rStyle w:val="65"/>
          <w:rFonts w:ascii="宋体" w:hAnsi="宋体"/>
        </w:rPr>
        <w:t>二、评审标准</w:t>
      </w:r>
      <w:r>
        <w:tab/>
      </w:r>
      <w:r>
        <w:fldChar w:fldCharType="begin"/>
      </w:r>
      <w:r>
        <w:instrText xml:space="preserve"> PAGEREF _Toc128392750 \h </w:instrText>
      </w:r>
      <w:r>
        <w:fldChar w:fldCharType="separate"/>
      </w:r>
      <w:r>
        <w:t>- 13 -</w:t>
      </w:r>
      <w:r>
        <w:fldChar w:fldCharType="end"/>
      </w:r>
      <w:r>
        <w:fldChar w:fldCharType="end"/>
      </w:r>
    </w:p>
    <w:p w14:paraId="7B750AD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"_Toc128392751" </w:instrText>
      </w:r>
      <w:r>
        <w:fldChar w:fldCharType="separate"/>
      </w:r>
      <w:r>
        <w:rPr>
          <w:rStyle w:val="65"/>
          <w:rFonts w:ascii="宋体" w:hAnsi="宋体"/>
        </w:rPr>
        <w:t>三、无效响应</w:t>
      </w:r>
      <w:r>
        <w:tab/>
      </w:r>
      <w:r>
        <w:fldChar w:fldCharType="begin"/>
      </w:r>
      <w:r>
        <w:instrText xml:space="preserve"> PAGEREF _Toc128392751 \h </w:instrText>
      </w:r>
      <w:r>
        <w:fldChar w:fldCharType="separate"/>
      </w:r>
      <w:r>
        <w:t>- 14 -</w:t>
      </w:r>
      <w:r>
        <w:fldChar w:fldCharType="end"/>
      </w:r>
      <w:r>
        <w:fldChar w:fldCharType="end"/>
      </w:r>
    </w:p>
    <w:p w14:paraId="7D0B210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"_Toc128392752" </w:instrText>
      </w:r>
      <w:r>
        <w:fldChar w:fldCharType="separate"/>
      </w:r>
      <w:r>
        <w:rPr>
          <w:rStyle w:val="65"/>
          <w:rFonts w:ascii="宋体" w:hAnsi="宋体"/>
        </w:rPr>
        <w:t>四、采购终止</w:t>
      </w:r>
      <w:r>
        <w:tab/>
      </w:r>
      <w:r>
        <w:fldChar w:fldCharType="begin"/>
      </w:r>
      <w:r>
        <w:instrText xml:space="preserve"> PAGEREF _Toc128392752 \h </w:instrText>
      </w:r>
      <w:r>
        <w:fldChar w:fldCharType="separate"/>
      </w:r>
      <w:r>
        <w:t>- 15 -</w:t>
      </w:r>
      <w:r>
        <w:fldChar w:fldCharType="end"/>
      </w:r>
      <w:r>
        <w:fldChar w:fldCharType="end"/>
      </w:r>
    </w:p>
    <w:p w14:paraId="3B6F66D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"_Toc128392753" </w:instrText>
      </w:r>
      <w:r>
        <w:fldChar w:fldCharType="separate"/>
      </w:r>
      <w:r>
        <w:rPr>
          <w:rStyle w:val="65"/>
          <w:rFonts w:ascii="宋体" w:hAnsi="宋体"/>
        </w:rPr>
        <w:t>第五篇  供应商须知</w:t>
      </w:r>
      <w:r>
        <w:tab/>
      </w:r>
      <w:r>
        <w:fldChar w:fldCharType="begin"/>
      </w:r>
      <w:r>
        <w:instrText xml:space="preserve"> PAGEREF _Toc128392753 \h </w:instrText>
      </w:r>
      <w:r>
        <w:fldChar w:fldCharType="separate"/>
      </w:r>
      <w:r>
        <w:t>- 16 -</w:t>
      </w:r>
      <w:r>
        <w:fldChar w:fldCharType="end"/>
      </w:r>
      <w:r>
        <w:fldChar w:fldCharType="end"/>
      </w:r>
    </w:p>
    <w:p w14:paraId="1BD257B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"_Toc128392754" </w:instrText>
      </w:r>
      <w:r>
        <w:fldChar w:fldCharType="separate"/>
      </w:r>
      <w:r>
        <w:rPr>
          <w:rStyle w:val="65"/>
          <w:rFonts w:ascii="宋体" w:hAnsi="宋体"/>
        </w:rPr>
        <w:t>一、比选费用</w:t>
      </w:r>
      <w:r>
        <w:tab/>
      </w:r>
      <w:r>
        <w:fldChar w:fldCharType="begin"/>
      </w:r>
      <w:r>
        <w:instrText xml:space="preserve"> PAGEREF _Toc128392754 \h </w:instrText>
      </w:r>
      <w:r>
        <w:fldChar w:fldCharType="separate"/>
      </w:r>
      <w:r>
        <w:t>- 16 -</w:t>
      </w:r>
      <w:r>
        <w:fldChar w:fldCharType="end"/>
      </w:r>
      <w:r>
        <w:fldChar w:fldCharType="end"/>
      </w:r>
    </w:p>
    <w:p w14:paraId="725B7BD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"_Toc128392755" </w:instrText>
      </w:r>
      <w:r>
        <w:fldChar w:fldCharType="separate"/>
      </w:r>
      <w:r>
        <w:rPr>
          <w:rStyle w:val="65"/>
          <w:rFonts w:ascii="宋体" w:hAnsi="宋体"/>
        </w:rPr>
        <w:t>二、竞争性比选文件</w:t>
      </w:r>
      <w:r>
        <w:tab/>
      </w:r>
      <w:r>
        <w:fldChar w:fldCharType="begin"/>
      </w:r>
      <w:r>
        <w:instrText xml:space="preserve"> PAGEREF _Toc128392755 \h </w:instrText>
      </w:r>
      <w:r>
        <w:fldChar w:fldCharType="separate"/>
      </w:r>
      <w:r>
        <w:t>- 16 -</w:t>
      </w:r>
      <w:r>
        <w:fldChar w:fldCharType="end"/>
      </w:r>
      <w:r>
        <w:fldChar w:fldCharType="end"/>
      </w:r>
    </w:p>
    <w:p w14:paraId="57C4BC9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"_Toc128392756" </w:instrText>
      </w:r>
      <w:r>
        <w:fldChar w:fldCharType="separate"/>
      </w:r>
      <w:r>
        <w:rPr>
          <w:rStyle w:val="65"/>
          <w:rFonts w:ascii="宋体" w:hAnsi="宋体"/>
        </w:rPr>
        <w:t>三、比选要求</w:t>
      </w:r>
      <w:r>
        <w:tab/>
      </w:r>
      <w:r>
        <w:fldChar w:fldCharType="begin"/>
      </w:r>
      <w:r>
        <w:instrText xml:space="preserve"> PAGEREF _Toc128392756 \h </w:instrText>
      </w:r>
      <w:r>
        <w:fldChar w:fldCharType="separate"/>
      </w:r>
      <w:r>
        <w:t>- 16 -</w:t>
      </w:r>
      <w:r>
        <w:fldChar w:fldCharType="end"/>
      </w:r>
      <w:r>
        <w:fldChar w:fldCharType="end"/>
      </w:r>
    </w:p>
    <w:p w14:paraId="366D1DF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"_Toc128392757" </w:instrText>
      </w:r>
      <w:r>
        <w:fldChar w:fldCharType="separate"/>
      </w:r>
      <w:r>
        <w:rPr>
          <w:rStyle w:val="65"/>
          <w:rFonts w:ascii="宋体" w:hAnsi="宋体"/>
        </w:rPr>
        <w:t>四、成交供应商的确认和变更</w:t>
      </w:r>
      <w:r>
        <w:tab/>
      </w:r>
      <w:r>
        <w:fldChar w:fldCharType="begin"/>
      </w:r>
      <w:r>
        <w:instrText xml:space="preserve"> PAGEREF _Toc128392757 \h </w:instrText>
      </w:r>
      <w:r>
        <w:fldChar w:fldCharType="separate"/>
      </w:r>
      <w:r>
        <w:t>- 18 -</w:t>
      </w:r>
      <w:r>
        <w:fldChar w:fldCharType="end"/>
      </w:r>
      <w:r>
        <w:fldChar w:fldCharType="end"/>
      </w:r>
    </w:p>
    <w:p w14:paraId="62E9123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"_Toc128392758" </w:instrText>
      </w:r>
      <w:r>
        <w:fldChar w:fldCharType="separate"/>
      </w:r>
      <w:r>
        <w:rPr>
          <w:rStyle w:val="65"/>
          <w:rFonts w:ascii="宋体" w:hAnsi="宋体"/>
        </w:rPr>
        <w:t>五、成交通知</w:t>
      </w:r>
      <w:r>
        <w:tab/>
      </w:r>
      <w:r>
        <w:fldChar w:fldCharType="begin"/>
      </w:r>
      <w:r>
        <w:instrText xml:space="preserve"> PAGEREF _Toc128392758 \h </w:instrText>
      </w:r>
      <w:r>
        <w:fldChar w:fldCharType="separate"/>
      </w:r>
      <w:r>
        <w:t>- 18 -</w:t>
      </w:r>
      <w:r>
        <w:fldChar w:fldCharType="end"/>
      </w:r>
      <w:r>
        <w:fldChar w:fldCharType="end"/>
      </w:r>
    </w:p>
    <w:p w14:paraId="1DBB777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"_Toc128392759" </w:instrText>
      </w:r>
      <w:r>
        <w:fldChar w:fldCharType="separate"/>
      </w:r>
      <w:r>
        <w:rPr>
          <w:rStyle w:val="65"/>
          <w:rFonts w:ascii="宋体" w:hAnsi="宋体"/>
        </w:rPr>
        <w:t>六、关于质疑和投诉</w:t>
      </w:r>
      <w:r>
        <w:tab/>
      </w:r>
      <w:r>
        <w:fldChar w:fldCharType="begin"/>
      </w:r>
      <w:r>
        <w:instrText xml:space="preserve"> PAGEREF _Toc128392759 \h </w:instrText>
      </w:r>
      <w:r>
        <w:fldChar w:fldCharType="separate"/>
      </w:r>
      <w:r>
        <w:t>- 18 -</w:t>
      </w:r>
      <w:r>
        <w:fldChar w:fldCharType="end"/>
      </w:r>
      <w:r>
        <w:fldChar w:fldCharType="end"/>
      </w:r>
    </w:p>
    <w:p w14:paraId="2416957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"_Toc128392760" </w:instrText>
      </w:r>
      <w:r>
        <w:fldChar w:fldCharType="separate"/>
      </w:r>
      <w:r>
        <w:rPr>
          <w:rStyle w:val="65"/>
          <w:rFonts w:ascii="宋体" w:hAnsi="宋体"/>
        </w:rPr>
        <w:t>七、采购代理服务费</w:t>
      </w:r>
      <w:r>
        <w:tab/>
      </w:r>
      <w:r>
        <w:fldChar w:fldCharType="begin"/>
      </w:r>
      <w:r>
        <w:instrText xml:space="preserve"> PAGEREF _Toc128392760 \h </w:instrText>
      </w:r>
      <w:r>
        <w:fldChar w:fldCharType="separate"/>
      </w:r>
      <w:r>
        <w:t>- 20 -</w:t>
      </w:r>
      <w:r>
        <w:fldChar w:fldCharType="end"/>
      </w:r>
      <w:r>
        <w:fldChar w:fldCharType="end"/>
      </w:r>
    </w:p>
    <w:p w14:paraId="5C97169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"_Toc128392761" </w:instrText>
      </w:r>
      <w:r>
        <w:fldChar w:fldCharType="separate"/>
      </w:r>
      <w:r>
        <w:rPr>
          <w:rStyle w:val="65"/>
          <w:rFonts w:ascii="宋体" w:hAnsi="宋体"/>
        </w:rPr>
        <w:t>八、签订合同</w:t>
      </w:r>
      <w:r>
        <w:tab/>
      </w:r>
      <w:r>
        <w:fldChar w:fldCharType="begin"/>
      </w:r>
      <w:r>
        <w:instrText xml:space="preserve"> PAGEREF _Toc128392761 \h </w:instrText>
      </w:r>
      <w:r>
        <w:fldChar w:fldCharType="separate"/>
      </w:r>
      <w:r>
        <w:t>- 20 -</w:t>
      </w:r>
      <w:r>
        <w:fldChar w:fldCharType="end"/>
      </w:r>
      <w:r>
        <w:fldChar w:fldCharType="end"/>
      </w:r>
    </w:p>
    <w:p w14:paraId="6B3FE63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"_Toc128392762" </w:instrText>
      </w:r>
      <w:r>
        <w:fldChar w:fldCharType="separate"/>
      </w:r>
      <w:r>
        <w:rPr>
          <w:rStyle w:val="65"/>
          <w:rFonts w:ascii="宋体" w:hAnsi="宋体"/>
        </w:rPr>
        <w:t>第六篇  合同草案条款</w:t>
      </w:r>
      <w:r>
        <w:tab/>
      </w:r>
      <w:r>
        <w:fldChar w:fldCharType="begin"/>
      </w:r>
      <w:r>
        <w:instrText xml:space="preserve"> PAGEREF _Toc128392762 \h </w:instrText>
      </w:r>
      <w:r>
        <w:fldChar w:fldCharType="separate"/>
      </w:r>
      <w:r>
        <w:t>- 21 -</w:t>
      </w:r>
      <w:r>
        <w:fldChar w:fldCharType="end"/>
      </w:r>
      <w:r>
        <w:fldChar w:fldCharType="end"/>
      </w:r>
    </w:p>
    <w:p w14:paraId="5C090F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"_Toc128392763" </w:instrText>
      </w:r>
      <w:r>
        <w:fldChar w:fldCharType="separate"/>
      </w:r>
      <w:r>
        <w:rPr>
          <w:rStyle w:val="65"/>
          <w:rFonts w:ascii="宋体" w:hAnsi="宋体"/>
        </w:rPr>
        <w:t>一、合同主要条款</w:t>
      </w:r>
      <w:r>
        <w:tab/>
      </w:r>
      <w:r>
        <w:fldChar w:fldCharType="begin"/>
      </w:r>
      <w:r>
        <w:instrText xml:space="preserve"> PAGEREF _Toc128392763 \h </w:instrText>
      </w:r>
      <w:r>
        <w:fldChar w:fldCharType="separate"/>
      </w:r>
      <w:r>
        <w:t>- 21 -</w:t>
      </w:r>
      <w:r>
        <w:fldChar w:fldCharType="end"/>
      </w:r>
      <w:r>
        <w:fldChar w:fldCharType="end"/>
      </w:r>
    </w:p>
    <w:p w14:paraId="574E2A6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"_Toc128392764" </w:instrText>
      </w:r>
      <w:r>
        <w:fldChar w:fldCharType="separate"/>
      </w:r>
      <w:r>
        <w:rPr>
          <w:rStyle w:val="65"/>
          <w:rFonts w:ascii="宋体" w:hAnsi="宋体"/>
        </w:rPr>
        <w:t>二、政府采购合同（格式）</w:t>
      </w:r>
      <w:r>
        <w:tab/>
      </w:r>
      <w:r>
        <w:fldChar w:fldCharType="begin"/>
      </w:r>
      <w:r>
        <w:instrText xml:space="preserve"> PAGEREF _Toc128392764 \h </w:instrText>
      </w:r>
      <w:r>
        <w:fldChar w:fldCharType="separate"/>
      </w:r>
      <w:r>
        <w:t>- 23 -</w:t>
      </w:r>
      <w:r>
        <w:fldChar w:fldCharType="end"/>
      </w:r>
      <w:r>
        <w:fldChar w:fldCharType="end"/>
      </w:r>
    </w:p>
    <w:p w14:paraId="1F0D99B7">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"_Toc128392765" </w:instrText>
      </w:r>
      <w:r>
        <w:fldChar w:fldCharType="separate"/>
      </w:r>
      <w:r>
        <w:rPr>
          <w:rStyle w:val="65"/>
          <w:rFonts w:ascii="宋体" w:hAnsi="宋体"/>
        </w:rPr>
        <w:t>第七篇  响应文件编制要求</w:t>
      </w:r>
      <w:r>
        <w:tab/>
      </w:r>
      <w:r>
        <w:fldChar w:fldCharType="begin"/>
      </w:r>
      <w:r>
        <w:instrText xml:space="preserve"> PAGEREF _Toc128392765 \h </w:instrText>
      </w:r>
      <w:r>
        <w:fldChar w:fldCharType="separate"/>
      </w:r>
      <w:r>
        <w:t>- 25 -</w:t>
      </w:r>
      <w:r>
        <w:fldChar w:fldCharType="end"/>
      </w:r>
      <w:r>
        <w:fldChar w:fldCharType="end"/>
      </w:r>
    </w:p>
    <w:p w14:paraId="1039ED7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"_Toc128392766" </w:instrText>
      </w:r>
      <w:r>
        <w:fldChar w:fldCharType="separate"/>
      </w:r>
      <w:r>
        <w:rPr>
          <w:rStyle w:val="65"/>
          <w:rFonts w:ascii="宋体" w:hAnsi="宋体"/>
        </w:rPr>
        <w:t>一、经济部分</w:t>
      </w:r>
      <w:r>
        <w:tab/>
      </w:r>
      <w:r>
        <w:fldChar w:fldCharType="begin"/>
      </w:r>
      <w:r>
        <w:instrText xml:space="preserve"> PAGEREF _Toc128392766 \h </w:instrText>
      </w:r>
      <w:r>
        <w:fldChar w:fldCharType="separate"/>
      </w:r>
      <w:r>
        <w:t>- 25 -</w:t>
      </w:r>
      <w:r>
        <w:fldChar w:fldCharType="end"/>
      </w:r>
      <w:r>
        <w:fldChar w:fldCharType="end"/>
      </w:r>
    </w:p>
    <w:p w14:paraId="785D748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"_Toc128392767" </w:instrText>
      </w:r>
      <w:r>
        <w:fldChar w:fldCharType="separate"/>
      </w:r>
      <w:r>
        <w:rPr>
          <w:rStyle w:val="65"/>
          <w:rFonts w:ascii="宋体" w:hAnsi="宋体"/>
        </w:rPr>
        <w:t>二、技术部分</w:t>
      </w:r>
      <w:r>
        <w:tab/>
      </w:r>
      <w:r>
        <w:fldChar w:fldCharType="begin"/>
      </w:r>
      <w:r>
        <w:instrText xml:space="preserve"> PAGEREF _Toc128392767 \h </w:instrText>
      </w:r>
      <w:r>
        <w:fldChar w:fldCharType="separate"/>
      </w:r>
      <w:r>
        <w:t>- 25 -</w:t>
      </w:r>
      <w:r>
        <w:fldChar w:fldCharType="end"/>
      </w:r>
      <w:r>
        <w:fldChar w:fldCharType="end"/>
      </w:r>
    </w:p>
    <w:p w14:paraId="12692B4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"_Toc128392768" </w:instrText>
      </w:r>
      <w:r>
        <w:fldChar w:fldCharType="separate"/>
      </w:r>
      <w:r>
        <w:rPr>
          <w:rStyle w:val="65"/>
          <w:rFonts w:ascii="宋体" w:hAnsi="宋体"/>
        </w:rPr>
        <w:t>三、商务部分</w:t>
      </w:r>
      <w:r>
        <w:tab/>
      </w:r>
      <w:r>
        <w:fldChar w:fldCharType="begin"/>
      </w:r>
      <w:r>
        <w:instrText xml:space="preserve"> PAGEREF _Toc128392768 \h </w:instrText>
      </w:r>
      <w:r>
        <w:fldChar w:fldCharType="separate"/>
      </w:r>
      <w:r>
        <w:t>- 25 -</w:t>
      </w:r>
      <w:r>
        <w:fldChar w:fldCharType="end"/>
      </w:r>
      <w:r>
        <w:fldChar w:fldCharType="end"/>
      </w:r>
    </w:p>
    <w:p w14:paraId="51356E1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"_Toc128392769" </w:instrText>
      </w:r>
      <w:r>
        <w:fldChar w:fldCharType="separate"/>
      </w:r>
      <w:r>
        <w:rPr>
          <w:rStyle w:val="65"/>
          <w:rFonts w:ascii="宋体" w:hAnsi="宋体"/>
        </w:rPr>
        <w:t>四、资格条件及其他</w:t>
      </w:r>
      <w:r>
        <w:tab/>
      </w:r>
      <w:r>
        <w:fldChar w:fldCharType="begin"/>
      </w:r>
      <w:r>
        <w:instrText xml:space="preserve"> PAGEREF _Toc128392769 \h </w:instrText>
      </w:r>
      <w:r>
        <w:fldChar w:fldCharType="separate"/>
      </w:r>
      <w:r>
        <w:t>- 25 -</w:t>
      </w:r>
      <w:r>
        <w:fldChar w:fldCharType="end"/>
      </w:r>
      <w:r>
        <w:fldChar w:fldCharType="end"/>
      </w:r>
    </w:p>
    <w:p w14:paraId="550A1F0A">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7E06C567">
      <w:pPr>
        <w:pStyle w:val="5"/>
        <w:spacing w:line="360" w:lineRule="auto"/>
        <w:jc w:val="center"/>
        <w:rPr>
          <w:rFonts w:ascii="宋体" w:hAnsi="宋体" w:eastAsia="宋体"/>
          <w:color w:val="000000"/>
          <w:sz w:val="36"/>
          <w:szCs w:val="30"/>
        </w:rPr>
      </w:pPr>
      <w:bookmarkStart w:id="0" w:name="_Toc128392728"/>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14:paraId="0914AE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重庆市人民政府口岸和物流办公室的委托，对2022年中欧班列（重庆）、渝甬班列、渝沪班列补贴资金审计项目（项目号：SZFKAWLCG2023-004）进行竞争性比选采购。欢迎有资格的供应商前来参与比选。</w:t>
      </w:r>
    </w:p>
    <w:p w14:paraId="3A3201FA">
      <w:pPr>
        <w:pStyle w:val="6"/>
        <w:spacing w:before="0" w:after="0" w:line="360" w:lineRule="auto"/>
        <w:ind w:firstLine="480" w:firstLineChars="200"/>
        <w:rPr>
          <w:rFonts w:ascii="宋体" w:hAnsi="宋体"/>
          <w:color w:val="000000"/>
          <w:sz w:val="24"/>
          <w:szCs w:val="24"/>
        </w:rPr>
      </w:pPr>
      <w:bookmarkStart w:id="3" w:name="_Toc128392729"/>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7A38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6FB3BF19">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1AF6BD4E">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32CB502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53FE6DF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3C598A6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33498C0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099C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14:paraId="27D48A4D">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2022年中欧班列（重庆）、渝甬班列、渝沪班列补贴资金审计项目</w:t>
            </w:r>
          </w:p>
        </w:tc>
        <w:tc>
          <w:tcPr>
            <w:tcW w:w="1150" w:type="dxa"/>
            <w:tcBorders>
              <w:top w:val="single" w:color="auto" w:sz="4" w:space="0"/>
              <w:left w:val="single" w:color="auto" w:sz="4" w:space="0"/>
              <w:right w:val="single" w:color="auto" w:sz="4" w:space="0"/>
            </w:tcBorders>
            <w:vAlign w:val="center"/>
          </w:tcPr>
          <w:p w14:paraId="03A01645">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19</w:t>
            </w:r>
          </w:p>
        </w:tc>
        <w:tc>
          <w:tcPr>
            <w:tcW w:w="1200" w:type="dxa"/>
            <w:tcBorders>
              <w:top w:val="single" w:color="auto" w:sz="4" w:space="0"/>
              <w:left w:val="single" w:color="auto" w:sz="4" w:space="0"/>
              <w:right w:val="single" w:color="auto" w:sz="4" w:space="0"/>
            </w:tcBorders>
            <w:vAlign w:val="center"/>
          </w:tcPr>
          <w:p w14:paraId="7D385BBD">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3800</w:t>
            </w:r>
          </w:p>
        </w:tc>
        <w:tc>
          <w:tcPr>
            <w:tcW w:w="1350" w:type="dxa"/>
            <w:tcBorders>
              <w:top w:val="single" w:color="auto" w:sz="4" w:space="0"/>
              <w:left w:val="single" w:color="auto" w:sz="4" w:space="0"/>
              <w:right w:val="single" w:color="auto" w:sz="4" w:space="0"/>
            </w:tcBorders>
            <w:vAlign w:val="center"/>
          </w:tcPr>
          <w:p w14:paraId="51C13F0E">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6987866F">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70D8CBB2">
      <w:pPr>
        <w:pStyle w:val="6"/>
        <w:spacing w:before="0" w:after="0" w:line="360" w:lineRule="auto"/>
        <w:ind w:firstLine="480" w:firstLineChars="200"/>
        <w:rPr>
          <w:rFonts w:ascii="宋体" w:hAnsi="宋体"/>
          <w:color w:val="000000"/>
          <w:sz w:val="24"/>
          <w:szCs w:val="24"/>
        </w:rPr>
      </w:pPr>
      <w:bookmarkStart w:id="9" w:name="_Toc128392730"/>
      <w:r>
        <w:rPr>
          <w:rFonts w:hint="eastAsia" w:ascii="宋体" w:hAnsi="宋体"/>
          <w:color w:val="000000"/>
          <w:sz w:val="24"/>
          <w:szCs w:val="24"/>
        </w:rPr>
        <w:t>二、资金来源</w:t>
      </w:r>
      <w:bookmarkEnd w:id="9"/>
    </w:p>
    <w:p w14:paraId="2166C40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19</w:t>
      </w:r>
      <w:r>
        <w:rPr>
          <w:rFonts w:hint="eastAsia" w:ascii="宋体" w:hAnsi="宋体"/>
          <w:color w:val="000000"/>
          <w:sz w:val="24"/>
          <w:szCs w:val="24"/>
        </w:rPr>
        <w:t>万元。</w:t>
      </w:r>
    </w:p>
    <w:bookmarkEnd w:id="6"/>
    <w:bookmarkEnd w:id="7"/>
    <w:p w14:paraId="047720C6">
      <w:pPr>
        <w:pStyle w:val="6"/>
        <w:spacing w:before="0" w:after="0" w:line="360" w:lineRule="auto"/>
        <w:ind w:firstLine="480" w:firstLineChars="200"/>
        <w:rPr>
          <w:rFonts w:ascii="宋体" w:hAnsi="宋体"/>
          <w:color w:val="000000"/>
          <w:sz w:val="24"/>
          <w:szCs w:val="24"/>
        </w:rPr>
      </w:pPr>
      <w:bookmarkStart w:id="10" w:name="_Toc128392731"/>
      <w:bookmarkStart w:id="11" w:name="_Toc75258773"/>
      <w:r>
        <w:rPr>
          <w:rFonts w:hint="eastAsia" w:ascii="宋体" w:hAnsi="宋体"/>
          <w:color w:val="000000"/>
          <w:sz w:val="24"/>
          <w:szCs w:val="24"/>
        </w:rPr>
        <w:t>三、供应商资格条件</w:t>
      </w:r>
      <w:bookmarkEnd w:id="10"/>
      <w:bookmarkEnd w:id="11"/>
    </w:p>
    <w:p w14:paraId="53C19809">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0ECF66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46061E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4C840D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7A6875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5B2CB612">
      <w:pPr>
        <w:pStyle w:val="6"/>
        <w:spacing w:before="0" w:after="0" w:line="360" w:lineRule="auto"/>
        <w:ind w:firstLine="480" w:firstLineChars="200"/>
        <w:rPr>
          <w:rFonts w:ascii="宋体" w:hAnsi="宋体"/>
          <w:color w:val="000000"/>
          <w:sz w:val="24"/>
          <w:szCs w:val="24"/>
        </w:rPr>
      </w:pPr>
      <w:bookmarkStart w:id="13" w:name="_Toc128392732"/>
      <w:r>
        <w:rPr>
          <w:rFonts w:hint="eastAsia" w:ascii="宋体" w:hAnsi="宋体"/>
          <w:color w:val="000000"/>
          <w:sz w:val="24"/>
          <w:szCs w:val="24"/>
        </w:rPr>
        <w:t>四、比选有关说明</w:t>
      </w:r>
      <w:bookmarkEnd w:id="12"/>
      <w:bookmarkEnd w:id="13"/>
    </w:p>
    <w:p w14:paraId="47FAA7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0731DE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12883BD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23E559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31C010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730F9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3CF72318">
      <w:pPr>
        <w:jc w:val="center"/>
        <w:rPr>
          <w:color w:val="000000"/>
          <w:sz w:val="44"/>
          <w:szCs w:val="44"/>
        </w:rPr>
      </w:pPr>
    </w:p>
    <w:p w14:paraId="162FA6CD">
      <w:pPr>
        <w:jc w:val="center"/>
        <w:rPr>
          <w:color w:val="000000"/>
          <w:sz w:val="44"/>
          <w:szCs w:val="44"/>
        </w:rPr>
      </w:pPr>
    </w:p>
    <w:p w14:paraId="0F92248A">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1FEC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14:paraId="593AA84D">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47C35ACB">
            <w:pPr>
              <w:jc w:val="center"/>
              <w:rPr>
                <w:rFonts w:ascii="宋体" w:hAnsi="宋体"/>
                <w:color w:val="000000"/>
                <w:sz w:val="30"/>
                <w:szCs w:val="30"/>
              </w:rPr>
            </w:pPr>
            <w:r>
              <w:rPr>
                <w:rFonts w:ascii="宋体" w:hAnsi="宋体"/>
                <w:color w:val="000000"/>
                <w:sz w:val="30"/>
                <w:szCs w:val="30"/>
              </w:rPr>
              <w:t>SZFKAWLCG2023-004</w:t>
            </w:r>
          </w:p>
        </w:tc>
      </w:tr>
      <w:tr w14:paraId="56B0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846B568">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11E7E457">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2022年中欧班列（重庆）、渝甬班列、渝沪班列补贴资金审计项目</w:t>
            </w:r>
          </w:p>
        </w:tc>
      </w:tr>
      <w:tr w14:paraId="55AE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E07E6E3">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2062FA1F">
            <w:pPr>
              <w:pBdr>
                <w:top w:val="none" w:color="auto" w:sz="0" w:space="1"/>
                <w:left w:val="none" w:color="auto" w:sz="0" w:space="4"/>
                <w:bottom w:val="none" w:color="auto" w:sz="0" w:space="1"/>
                <w:right w:val="none" w:color="auto" w:sz="0" w:space="4"/>
              </w:pBdr>
              <w:jc w:val="center"/>
              <w:rPr>
                <w:color w:val="000000"/>
                <w:sz w:val="30"/>
                <w:szCs w:val="30"/>
              </w:rPr>
            </w:pPr>
          </w:p>
        </w:tc>
      </w:tr>
      <w:tr w14:paraId="3D31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2813938D">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07F191F3">
            <w:pPr>
              <w:jc w:val="center"/>
              <w:rPr>
                <w:sz w:val="30"/>
                <w:szCs w:val="30"/>
              </w:rPr>
            </w:pPr>
          </w:p>
          <w:p w14:paraId="5C6D8610">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1082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029115DD">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44193EAA">
            <w:pPr>
              <w:jc w:val="center"/>
              <w:rPr>
                <w:color w:val="000000"/>
                <w:sz w:val="30"/>
                <w:szCs w:val="30"/>
              </w:rPr>
            </w:pPr>
          </w:p>
        </w:tc>
      </w:tr>
      <w:tr w14:paraId="45A0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F5D962F">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2115CF95">
            <w:pPr>
              <w:jc w:val="center"/>
              <w:rPr>
                <w:color w:val="000000"/>
                <w:sz w:val="30"/>
                <w:szCs w:val="30"/>
              </w:rPr>
            </w:pPr>
          </w:p>
        </w:tc>
      </w:tr>
      <w:tr w14:paraId="0452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A55452F">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426C0039">
            <w:pPr>
              <w:jc w:val="center"/>
              <w:rPr>
                <w:color w:val="000000"/>
                <w:sz w:val="30"/>
                <w:szCs w:val="30"/>
              </w:rPr>
            </w:pPr>
          </w:p>
        </w:tc>
      </w:tr>
      <w:tr w14:paraId="2D77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5569EB2E">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5D9297C4">
            <w:pPr>
              <w:jc w:val="left"/>
              <w:rPr>
                <w:color w:val="000000"/>
                <w:sz w:val="30"/>
                <w:szCs w:val="30"/>
              </w:rPr>
            </w:pPr>
          </w:p>
        </w:tc>
      </w:tr>
    </w:tbl>
    <w:p w14:paraId="05AEA1CD">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31F3D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3</w:t>
      </w:r>
      <w:r>
        <w:rPr>
          <w:rFonts w:hint="eastAsia" w:ascii="宋体" w:hAnsi="宋体"/>
          <w:color w:val="000000"/>
          <w:sz w:val="24"/>
          <w:szCs w:val="24"/>
        </w:rPr>
        <w:t>年2月2</w:t>
      </w:r>
      <w:r>
        <w:rPr>
          <w:rFonts w:ascii="宋体" w:hAnsi="宋体"/>
          <w:color w:val="000000"/>
          <w:sz w:val="24"/>
          <w:szCs w:val="24"/>
        </w:rPr>
        <w:t>8</w:t>
      </w:r>
      <w:r>
        <w:rPr>
          <w:rFonts w:hint="eastAsia" w:ascii="宋体" w:hAnsi="宋体"/>
          <w:color w:val="000000"/>
          <w:sz w:val="24"/>
          <w:szCs w:val="24"/>
        </w:rPr>
        <w:t>日-202</w:t>
      </w:r>
      <w:r>
        <w:rPr>
          <w:rFonts w:ascii="宋体" w:hAnsi="宋体"/>
          <w:color w:val="000000"/>
          <w:sz w:val="24"/>
          <w:szCs w:val="24"/>
        </w:rPr>
        <w:t>3</w:t>
      </w:r>
      <w:r>
        <w:rPr>
          <w:rFonts w:hint="eastAsia" w:ascii="宋体" w:hAnsi="宋体"/>
          <w:color w:val="000000"/>
          <w:sz w:val="24"/>
          <w:szCs w:val="24"/>
        </w:rPr>
        <w:t>年3月</w:t>
      </w:r>
      <w:r>
        <w:rPr>
          <w:rFonts w:ascii="宋体" w:hAnsi="宋体"/>
          <w:color w:val="000000"/>
          <w:sz w:val="24"/>
          <w:szCs w:val="24"/>
        </w:rPr>
        <w:t>5</w:t>
      </w:r>
      <w:r>
        <w:rPr>
          <w:rFonts w:hint="eastAsia" w:ascii="宋体" w:hAnsi="宋体"/>
          <w:color w:val="000000"/>
          <w:sz w:val="24"/>
          <w:szCs w:val="24"/>
        </w:rPr>
        <w:t>日（9:00-17:00）。</w:t>
      </w:r>
    </w:p>
    <w:p w14:paraId="2FA876C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2FE091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727E7A3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1A9716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1DBFAA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332267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0A2D278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48BF1FF6">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112436E2">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w:t>
      </w:r>
      <w:r>
        <w:rPr>
          <w:rFonts w:ascii="宋体" w:hAnsi="宋体"/>
          <w:sz w:val="24"/>
          <w:szCs w:val="24"/>
        </w:rPr>
        <w:t>3</w:t>
      </w:r>
      <w:r>
        <w:rPr>
          <w:rFonts w:hint="eastAsia" w:ascii="宋体" w:hAnsi="宋体"/>
          <w:sz w:val="24"/>
          <w:szCs w:val="24"/>
        </w:rPr>
        <w:t>年3月7日北京时间</w:t>
      </w:r>
      <w:r>
        <w:rPr>
          <w:rFonts w:ascii="宋体" w:hAnsi="宋体"/>
          <w:sz w:val="24"/>
          <w:szCs w:val="24"/>
        </w:rPr>
        <w:t>15</w:t>
      </w:r>
      <w:r>
        <w:rPr>
          <w:rFonts w:hint="eastAsia" w:ascii="宋体" w:hAnsi="宋体"/>
          <w:sz w:val="24"/>
          <w:szCs w:val="24"/>
        </w:rPr>
        <w:t>:</w:t>
      </w:r>
      <w:r>
        <w:rPr>
          <w:rFonts w:ascii="宋体" w:hAnsi="宋体"/>
          <w:sz w:val="24"/>
          <w:szCs w:val="24"/>
        </w:rPr>
        <w:t>0</w:t>
      </w:r>
      <w:r>
        <w:rPr>
          <w:rFonts w:hint="eastAsia" w:ascii="宋体" w:hAnsi="宋体"/>
          <w:sz w:val="24"/>
          <w:szCs w:val="24"/>
        </w:rPr>
        <w:t>0-</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0BAD9009">
      <w:pPr>
        <w:spacing w:line="360" w:lineRule="auto"/>
        <w:ind w:firstLine="480" w:firstLineChars="200"/>
        <w:rPr>
          <w:rFonts w:ascii="宋体" w:hAnsi="宋体"/>
          <w:sz w:val="24"/>
          <w:szCs w:val="24"/>
        </w:rPr>
      </w:pPr>
      <w:r>
        <w:rPr>
          <w:rFonts w:hint="eastAsia" w:ascii="宋体" w:hAnsi="宋体"/>
          <w:sz w:val="24"/>
          <w:szCs w:val="24"/>
        </w:rPr>
        <w:t>（八）响应文件开启时间：202</w:t>
      </w:r>
      <w:r>
        <w:rPr>
          <w:rFonts w:ascii="宋体" w:hAnsi="宋体"/>
          <w:sz w:val="24"/>
          <w:szCs w:val="24"/>
        </w:rPr>
        <w:t>3</w:t>
      </w:r>
      <w:r>
        <w:rPr>
          <w:rFonts w:hint="eastAsia" w:ascii="宋体" w:hAnsi="宋体"/>
          <w:sz w:val="24"/>
          <w:szCs w:val="24"/>
        </w:rPr>
        <w:t>年3月7日北京时间</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41E3EFF7">
      <w:pPr>
        <w:pStyle w:val="6"/>
        <w:spacing w:before="0" w:after="0" w:line="360" w:lineRule="auto"/>
        <w:ind w:firstLine="480" w:firstLineChars="200"/>
        <w:rPr>
          <w:rFonts w:ascii="宋体" w:hAnsi="宋体"/>
          <w:color w:val="000000"/>
          <w:sz w:val="24"/>
          <w:szCs w:val="24"/>
        </w:rPr>
      </w:pPr>
      <w:bookmarkStart w:id="14" w:name="_Toc373860294"/>
      <w:bookmarkStart w:id="15" w:name="_Toc75258775"/>
      <w:bookmarkStart w:id="16" w:name="_Toc128392733"/>
      <w:r>
        <w:rPr>
          <w:rFonts w:hint="eastAsia" w:ascii="宋体" w:hAnsi="宋体"/>
          <w:color w:val="000000"/>
          <w:sz w:val="24"/>
          <w:szCs w:val="24"/>
        </w:rPr>
        <w:t>五、比选保证金</w:t>
      </w:r>
      <w:bookmarkEnd w:id="14"/>
      <w:bookmarkEnd w:id="15"/>
      <w:bookmarkEnd w:id="16"/>
    </w:p>
    <w:p w14:paraId="2BA28AAA">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7D4B71B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3</w:t>
      </w:r>
      <w:r>
        <w:rPr>
          <w:rFonts w:hint="eastAsia" w:ascii="宋体" w:hAnsi="宋体"/>
          <w:color w:val="000000"/>
          <w:sz w:val="24"/>
          <w:szCs w:val="24"/>
        </w:rPr>
        <w:t>年3月6日17:00。缴纳保证金时必须备注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4E80C3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16692F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48F7E9E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32A84D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380F94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393445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19AC18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7B61FE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58233A07">
      <w:pPr>
        <w:pStyle w:val="6"/>
        <w:spacing w:before="0" w:after="0" w:line="360" w:lineRule="auto"/>
        <w:ind w:firstLine="480" w:firstLineChars="200"/>
        <w:rPr>
          <w:rFonts w:ascii="宋体" w:hAnsi="宋体"/>
          <w:color w:val="000000"/>
          <w:sz w:val="24"/>
          <w:szCs w:val="24"/>
        </w:rPr>
      </w:pPr>
      <w:bookmarkStart w:id="18" w:name="_Toc75258776"/>
      <w:bookmarkStart w:id="19" w:name="_Toc128392734"/>
      <w:r>
        <w:rPr>
          <w:rFonts w:hint="eastAsia" w:ascii="宋体" w:hAnsi="宋体"/>
          <w:color w:val="000000"/>
          <w:sz w:val="24"/>
          <w:szCs w:val="24"/>
        </w:rPr>
        <w:t>六、采购项目需落实的政府采购政策</w:t>
      </w:r>
      <w:bookmarkEnd w:id="17"/>
      <w:bookmarkEnd w:id="18"/>
      <w:bookmarkEnd w:id="19"/>
    </w:p>
    <w:p w14:paraId="07CD97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3FDC38B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1618A4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003BDD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0B43ECFE">
      <w:pPr>
        <w:pStyle w:val="6"/>
        <w:spacing w:before="0" w:after="0" w:line="360" w:lineRule="auto"/>
        <w:ind w:firstLine="480" w:firstLineChars="200"/>
        <w:rPr>
          <w:rFonts w:ascii="宋体" w:hAnsi="宋体"/>
          <w:color w:val="000000"/>
          <w:sz w:val="24"/>
          <w:szCs w:val="24"/>
        </w:rPr>
      </w:pPr>
      <w:bookmarkStart w:id="20" w:name="_Toc75258777"/>
      <w:bookmarkStart w:id="21" w:name="_Toc128392735"/>
      <w:r>
        <w:rPr>
          <w:rFonts w:hint="eastAsia" w:ascii="宋体" w:hAnsi="宋体"/>
          <w:color w:val="000000"/>
          <w:sz w:val="24"/>
          <w:szCs w:val="24"/>
        </w:rPr>
        <w:t>七、其它有关规定</w:t>
      </w:r>
      <w:bookmarkEnd w:id="20"/>
      <w:bookmarkEnd w:id="21"/>
    </w:p>
    <w:p w14:paraId="512DE92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61806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44C7B4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333B89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57325C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019E68D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27173EF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C7EDA9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45FBFE45">
      <w:pPr>
        <w:pStyle w:val="6"/>
        <w:spacing w:before="0" w:after="0" w:line="360" w:lineRule="auto"/>
        <w:ind w:firstLine="480" w:firstLineChars="200"/>
        <w:rPr>
          <w:rFonts w:ascii="宋体" w:hAnsi="宋体"/>
          <w:color w:val="000000"/>
          <w:sz w:val="24"/>
          <w:szCs w:val="24"/>
        </w:rPr>
      </w:pPr>
      <w:bookmarkStart w:id="22" w:name="_Toc128392736"/>
      <w:r>
        <w:rPr>
          <w:rFonts w:hint="eastAsia" w:ascii="宋体" w:hAnsi="宋体"/>
          <w:color w:val="000000"/>
          <w:sz w:val="24"/>
          <w:szCs w:val="24"/>
        </w:rPr>
        <w:t>八、联系方式</w:t>
      </w:r>
      <w:bookmarkEnd w:id="22"/>
    </w:p>
    <w:p w14:paraId="3223A1C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14597E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联系人：何老师</w:t>
      </w:r>
    </w:p>
    <w:p w14:paraId="200BD9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1973</w:t>
      </w:r>
    </w:p>
    <w:p w14:paraId="4B1D323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14:paraId="1F3608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7ADE998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541AFA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590D69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705EC3BE">
      <w:pPr>
        <w:snapToGrid w:val="0"/>
        <w:spacing w:line="360" w:lineRule="auto"/>
        <w:ind w:firstLine="480" w:firstLineChars="200"/>
        <w:rPr>
          <w:rFonts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14:paraId="28DE13DA">
      <w:pPr>
        <w:pStyle w:val="5"/>
        <w:pageBreakBefore/>
        <w:spacing w:line="360" w:lineRule="auto"/>
        <w:jc w:val="center"/>
        <w:rPr>
          <w:rFonts w:ascii="宋体" w:hAnsi="宋体" w:eastAsia="宋体"/>
          <w:color w:val="000000"/>
          <w:sz w:val="36"/>
          <w:szCs w:val="30"/>
        </w:rPr>
      </w:pPr>
      <w:bookmarkStart w:id="26" w:name="_Toc128392737"/>
      <w:r>
        <w:rPr>
          <w:rFonts w:hint="eastAsia" w:ascii="宋体" w:hAnsi="宋体" w:eastAsia="宋体"/>
          <w:color w:val="000000"/>
          <w:sz w:val="36"/>
          <w:szCs w:val="30"/>
        </w:rPr>
        <w:t>第二篇  采购技术和服务需求</w:t>
      </w:r>
      <w:bookmarkEnd w:id="26"/>
    </w:p>
    <w:p w14:paraId="753961FE">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0B2C4538">
      <w:pPr>
        <w:pStyle w:val="6"/>
        <w:spacing w:before="0" w:after="0" w:line="360" w:lineRule="auto"/>
        <w:ind w:firstLine="480" w:firstLineChars="200"/>
        <w:rPr>
          <w:rFonts w:ascii="宋体" w:hAnsi="宋体"/>
          <w:sz w:val="24"/>
          <w:szCs w:val="24"/>
        </w:rPr>
      </w:pPr>
      <w:bookmarkStart w:id="30" w:name="_Toc512413869"/>
      <w:bookmarkStart w:id="31" w:name="_Toc92987709"/>
      <w:bookmarkStart w:id="32" w:name="_Toc128392738"/>
      <w:bookmarkStart w:id="33" w:name="_Toc128122291"/>
      <w:bookmarkStart w:id="34" w:name="_Toc42624885"/>
      <w:r>
        <w:rPr>
          <w:rFonts w:hint="eastAsia" w:ascii="宋体" w:hAnsi="宋体"/>
          <w:sz w:val="24"/>
          <w:szCs w:val="24"/>
        </w:rPr>
        <w:t>一、</w:t>
      </w:r>
      <w:bookmarkEnd w:id="30"/>
      <w:r>
        <w:rPr>
          <w:rFonts w:hint="eastAsia" w:ascii="宋体" w:hAnsi="宋体"/>
          <w:sz w:val="24"/>
          <w:szCs w:val="24"/>
        </w:rPr>
        <w:t>项目概况</w:t>
      </w:r>
      <w:bookmarkEnd w:id="31"/>
      <w:bookmarkEnd w:id="32"/>
      <w:bookmarkEnd w:id="33"/>
      <w:bookmarkEnd w:id="34"/>
    </w:p>
    <w:p w14:paraId="5D0C8C78">
      <w:pPr>
        <w:snapToGrid w:val="0"/>
        <w:spacing w:line="360" w:lineRule="auto"/>
        <w:ind w:firstLine="480" w:firstLineChars="200"/>
        <w:rPr>
          <w:rFonts w:ascii="宋体" w:hAnsi="宋体"/>
          <w:color w:val="000000"/>
          <w:sz w:val="24"/>
          <w:szCs w:val="24"/>
        </w:rPr>
      </w:pPr>
      <w:bookmarkStart w:id="35" w:name="_Toc313536013"/>
      <w:bookmarkStart w:id="36" w:name="_Toc512413870"/>
      <w:bookmarkStart w:id="37" w:name="_Toc344475116"/>
      <w:r>
        <w:rPr>
          <w:rFonts w:hint="eastAsia" w:ascii="宋体" w:hAnsi="宋体"/>
          <w:color w:val="000000"/>
          <w:sz w:val="24"/>
          <w:szCs w:val="24"/>
        </w:rPr>
        <w:t>目前，重庆中欧班列、渝甬、渝沪班列是我市重要的国际物流大通道，其中，中欧班列是“一带一路”建设的旗舰项目，渝甬、渝沪班列是我市重点打造的沿江出海大通道，均是我市对外开放建设的重要平台及抓手。重庆中欧班列、渝甬、渝沪班列的开通运行，对重庆加强与亚欧地区、长江经济带的经贸往来有重要意义，搭建起了与沿途国家的经济联系和文化交往桥梁。近年来，重庆中欧班列、渝甬、渝沪班列的发运数量和运输货值稳步增长，需要对班列运输成本、集货运输情况、成本补贴额度等相关情况进行专项审计。</w:t>
      </w:r>
    </w:p>
    <w:p w14:paraId="559524C3">
      <w:pPr>
        <w:pStyle w:val="6"/>
        <w:spacing w:before="0" w:after="0" w:line="360" w:lineRule="auto"/>
        <w:ind w:firstLine="480" w:firstLineChars="200"/>
        <w:rPr>
          <w:rFonts w:ascii="宋体" w:hAnsi="宋体"/>
          <w:color w:val="000000"/>
          <w:sz w:val="24"/>
          <w:szCs w:val="24"/>
        </w:rPr>
      </w:pPr>
      <w:bookmarkStart w:id="38" w:name="_Toc92987710"/>
      <w:bookmarkStart w:id="39" w:name="_Toc128392739"/>
      <w:bookmarkStart w:id="40" w:name="_Toc128122292"/>
      <w:bookmarkStart w:id="41" w:name="_Toc42624886"/>
      <w:r>
        <w:rPr>
          <w:rFonts w:hint="eastAsia" w:ascii="宋体" w:hAnsi="宋体"/>
          <w:color w:val="000000"/>
          <w:sz w:val="24"/>
          <w:szCs w:val="24"/>
        </w:rPr>
        <w:t>※二、</w:t>
      </w:r>
      <w:bookmarkEnd w:id="35"/>
      <w:bookmarkEnd w:id="36"/>
      <w:bookmarkEnd w:id="37"/>
      <w:r>
        <w:rPr>
          <w:rFonts w:hint="eastAsia" w:ascii="宋体" w:hAnsi="宋体"/>
          <w:color w:val="000000"/>
          <w:sz w:val="24"/>
          <w:szCs w:val="24"/>
        </w:rPr>
        <w:t>服务内容</w:t>
      </w:r>
      <w:bookmarkEnd w:id="38"/>
      <w:bookmarkEnd w:id="39"/>
      <w:bookmarkEnd w:id="40"/>
      <w:bookmarkEnd w:id="41"/>
    </w:p>
    <w:p w14:paraId="0D7AA57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（一）重庆中欧班列</w:t>
      </w:r>
    </w:p>
    <w:p w14:paraId="25A3F5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对重庆中欧班列运营成本进行审计，确认班列运营成本的真实性，特别是专项资金使用情况进行审计。包括对前端集货成本、“站到站”运输成本、后端分拨成本的各项构成明细进行逐一确认，核实各项成本的真实性。</w:t>
      </w:r>
    </w:p>
    <w:p w14:paraId="05D4543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对重庆中欧班列主要线路的成本构成等相关情况进行分析。包括选取主要有代表性的运行线路进行成本分解、测试并列示成本构成情况。将对木材回程班列、整车进出项班列及笔电去程班列进行关注。对班列主要线路运行情况、班列服务本地企业情况、各出海出境通道间衔接情况及运输重点及大宗产品种类情况进行总结分析。</w:t>
      </w:r>
    </w:p>
    <w:p w14:paraId="33518C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审计内容以采购人最终确定的内容为准。</w:t>
      </w:r>
    </w:p>
    <w:p w14:paraId="4FE023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3.重庆中欧班列审计范围为2022年全年。</w:t>
      </w:r>
    </w:p>
    <w:p w14:paraId="487B48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（二）渝甬班列、渝沪班列</w:t>
      </w:r>
    </w:p>
    <w:p w14:paraId="61A0E1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1.对渝甬班列、渝沪班列项目涉及相关资金进行审计，确认班列运输箱量的真实性，特别是专项资金使用情况进行审计。</w:t>
      </w:r>
    </w:p>
    <w:p w14:paraId="771435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2.渝甬、渝沪班列审计范围为2022年度专项资金拨付款项。</w:t>
      </w:r>
    </w:p>
    <w:p w14:paraId="2ACFF231">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注：具体工作内容以实际情况为准。</w:t>
      </w:r>
    </w:p>
    <w:p w14:paraId="1C3BFCE0">
      <w:pPr>
        <w:pStyle w:val="6"/>
        <w:spacing w:before="0" w:after="0" w:line="360" w:lineRule="auto"/>
        <w:ind w:firstLine="480" w:firstLineChars="200"/>
        <w:rPr>
          <w:rFonts w:ascii="宋体" w:hAnsi="宋体"/>
          <w:color w:val="000000"/>
          <w:sz w:val="24"/>
          <w:szCs w:val="24"/>
        </w:rPr>
      </w:pPr>
      <w:bookmarkStart w:id="42" w:name="_Toc128392740"/>
      <w:bookmarkStart w:id="43" w:name="_Toc128122293"/>
      <w:bookmarkStart w:id="44" w:name="_Toc42624887"/>
      <w:bookmarkStart w:id="45" w:name="_Toc92987711"/>
      <w:r>
        <w:rPr>
          <w:rFonts w:hint="eastAsia" w:ascii="宋体" w:hAnsi="宋体"/>
          <w:color w:val="000000"/>
          <w:sz w:val="24"/>
          <w:szCs w:val="24"/>
        </w:rPr>
        <w:t>※三、服务要求</w:t>
      </w:r>
      <w:bookmarkEnd w:id="42"/>
      <w:bookmarkEnd w:id="43"/>
      <w:bookmarkEnd w:id="44"/>
      <w:bookmarkEnd w:id="45"/>
    </w:p>
    <w:p w14:paraId="3D5385EB">
      <w:pPr>
        <w:snapToGrid w:val="0"/>
        <w:spacing w:line="360" w:lineRule="auto"/>
        <w:ind w:firstLine="480" w:firstLineChars="200"/>
        <w:rPr>
          <w:rFonts w:ascii="宋体" w:hAnsi="宋体"/>
          <w:color w:val="000000"/>
          <w:sz w:val="24"/>
          <w:szCs w:val="24"/>
        </w:rPr>
      </w:pPr>
      <w:bookmarkStart w:id="46" w:name="_Toc30665849"/>
      <w:r>
        <w:rPr>
          <w:rFonts w:hint="eastAsia" w:ascii="宋体" w:hAnsi="宋体"/>
          <w:color w:val="000000"/>
          <w:sz w:val="24"/>
          <w:szCs w:val="24"/>
        </w:rPr>
        <w:t>（一）人员要求</w:t>
      </w:r>
      <w:bookmarkEnd w:id="46"/>
    </w:p>
    <w:p w14:paraId="190A32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项目负责人1名，必须在供应商本单位注册，具有中国注册会计师执业资格。</w:t>
      </w:r>
    </w:p>
    <w:p w14:paraId="0E8C6B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注：提供执业资格注册证及供应商为其缴纳的个人养老保险缴纳证明复印件并加盖供应商公章。</w:t>
      </w:r>
    </w:p>
    <w:p w14:paraId="7FB3E5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14:paraId="08485A5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注：提供审计人员名单及供应商为其缴纳的个人养老保险缴纳证明复印件并加盖供应商公章。</w:t>
      </w:r>
    </w:p>
    <w:p w14:paraId="7523A431">
      <w:pPr>
        <w:snapToGrid w:val="0"/>
        <w:spacing w:line="360" w:lineRule="auto"/>
        <w:ind w:firstLine="480" w:firstLineChars="200"/>
        <w:rPr>
          <w:rFonts w:ascii="宋体" w:hAnsi="宋体"/>
          <w:color w:val="000000"/>
          <w:sz w:val="24"/>
          <w:szCs w:val="24"/>
        </w:rPr>
      </w:pPr>
      <w:bookmarkStart w:id="47" w:name="_Toc30665850"/>
      <w:r>
        <w:rPr>
          <w:rFonts w:hint="eastAsia" w:ascii="宋体" w:hAnsi="宋体"/>
          <w:color w:val="000000"/>
          <w:sz w:val="24"/>
          <w:szCs w:val="24"/>
        </w:rPr>
        <w:t>（二）质量要求</w:t>
      </w:r>
      <w:bookmarkEnd w:id="47"/>
    </w:p>
    <w:p w14:paraId="6A3CCD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按照中国注册会计师执业准则规定的有关审计程序、审计规范实施审计，并按中国注册会计师执业准则的相关要求将审计资料归档。</w:t>
      </w:r>
    </w:p>
    <w:p w14:paraId="199741FF">
      <w:pPr>
        <w:pStyle w:val="6"/>
        <w:spacing w:before="0" w:after="0" w:line="360" w:lineRule="auto"/>
        <w:ind w:firstLine="480" w:firstLineChars="200"/>
        <w:rPr>
          <w:rFonts w:ascii="宋体" w:hAnsi="宋体"/>
          <w:color w:val="000000"/>
          <w:sz w:val="24"/>
          <w:szCs w:val="24"/>
        </w:rPr>
      </w:pPr>
      <w:bookmarkStart w:id="48" w:name="_Toc128122294"/>
      <w:bookmarkStart w:id="49" w:name="_Toc128392741"/>
      <w:bookmarkStart w:id="50" w:name="_Toc92987712"/>
      <w:bookmarkStart w:id="51" w:name="_Toc42624888"/>
      <w:r>
        <w:rPr>
          <w:rFonts w:hint="eastAsia" w:ascii="宋体" w:hAnsi="宋体"/>
          <w:color w:val="000000"/>
          <w:sz w:val="24"/>
          <w:szCs w:val="24"/>
        </w:rPr>
        <w:t>※四、保密要求</w:t>
      </w:r>
      <w:bookmarkEnd w:id="48"/>
      <w:bookmarkEnd w:id="49"/>
      <w:bookmarkEnd w:id="50"/>
      <w:bookmarkEnd w:id="51"/>
    </w:p>
    <w:p w14:paraId="2CB376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1B8635C">
      <w:pPr>
        <w:pStyle w:val="5"/>
        <w:pageBreakBefore/>
        <w:spacing w:line="360" w:lineRule="auto"/>
        <w:jc w:val="center"/>
        <w:rPr>
          <w:rFonts w:ascii="宋体" w:hAnsi="宋体" w:eastAsia="宋体"/>
          <w:color w:val="000000"/>
          <w:sz w:val="36"/>
          <w:szCs w:val="30"/>
        </w:rPr>
      </w:pPr>
      <w:bookmarkStart w:id="52" w:name="_Toc128392742"/>
      <w:r>
        <w:rPr>
          <w:rFonts w:hint="eastAsia" w:ascii="宋体" w:hAnsi="宋体" w:eastAsia="宋体"/>
          <w:color w:val="000000"/>
          <w:sz w:val="36"/>
          <w:szCs w:val="30"/>
        </w:rPr>
        <w:t>第三篇  项目商务需求</w:t>
      </w:r>
      <w:bookmarkEnd w:id="29"/>
      <w:bookmarkEnd w:id="52"/>
    </w:p>
    <w:p w14:paraId="687A45FC">
      <w:pPr>
        <w:snapToGrid w:val="0"/>
        <w:spacing w:line="360" w:lineRule="auto"/>
        <w:ind w:firstLine="420" w:firstLineChars="200"/>
        <w:rPr>
          <w:rFonts w:ascii="宋体" w:hAnsi="宋体"/>
          <w:b/>
          <w:color w:val="000000"/>
          <w:sz w:val="24"/>
          <w:szCs w:val="24"/>
        </w:rPr>
      </w:pPr>
      <w:bookmarkStart w:id="53" w:name="_Toc267320049"/>
      <w:r>
        <w:rPr>
          <w:rFonts w:hint="eastAsia" w:ascii="宋体" w:hAnsi="宋体"/>
          <w:b/>
          <w:color w:val="000000"/>
          <w:sz w:val="21"/>
          <w:szCs w:val="21"/>
        </w:rPr>
        <w:t>“※”标注的要求为符合性审查中的实质性要求，投标文件若不满足按无效投标处理。</w:t>
      </w:r>
    </w:p>
    <w:bookmarkEnd w:id="53"/>
    <w:p w14:paraId="190F8AB6">
      <w:pPr>
        <w:pStyle w:val="6"/>
        <w:spacing w:before="0" w:after="0" w:line="360" w:lineRule="auto"/>
        <w:ind w:firstLine="480" w:firstLineChars="200"/>
        <w:rPr>
          <w:rFonts w:ascii="宋体" w:hAnsi="宋体"/>
          <w:sz w:val="24"/>
          <w:szCs w:val="24"/>
        </w:rPr>
      </w:pPr>
      <w:bookmarkStart w:id="54" w:name="_Toc42624930"/>
      <w:bookmarkStart w:id="55" w:name="_Toc128392743"/>
      <w:bookmarkStart w:id="56" w:name="_Toc101438046"/>
      <w:bookmarkStart w:id="57" w:name="_Toc128122296"/>
      <w:r>
        <w:rPr>
          <w:rFonts w:hint="eastAsia" w:ascii="宋体" w:hAnsi="宋体"/>
          <w:sz w:val="24"/>
          <w:szCs w:val="24"/>
        </w:rPr>
        <w:t>一、服务时间、地点及验收方式</w:t>
      </w:r>
      <w:bookmarkEnd w:id="54"/>
      <w:bookmarkEnd w:id="55"/>
      <w:bookmarkEnd w:id="56"/>
      <w:bookmarkEnd w:id="57"/>
    </w:p>
    <w:p w14:paraId="1B26482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14:paraId="043F3C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合同签订后80日内完成所有工作内容。</w:t>
      </w:r>
    </w:p>
    <w:p w14:paraId="073118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14:paraId="3075B03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29F4CE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14:paraId="0CEA55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1．验收单位：重庆市人民政府口岸和物流办公室。</w:t>
      </w:r>
    </w:p>
    <w:p w14:paraId="0DF1D5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1F1880AA">
      <w:pPr>
        <w:pStyle w:val="6"/>
        <w:spacing w:before="0" w:after="0" w:line="360" w:lineRule="auto"/>
        <w:ind w:firstLine="480" w:firstLineChars="200"/>
        <w:rPr>
          <w:rFonts w:ascii="宋体" w:hAnsi="宋体"/>
          <w:sz w:val="24"/>
          <w:szCs w:val="24"/>
        </w:rPr>
      </w:pPr>
      <w:bookmarkStart w:id="58" w:name="_Toc484611846"/>
      <w:bookmarkStart w:id="59" w:name="_Toc101438047"/>
      <w:bookmarkStart w:id="60" w:name="_Toc128122297"/>
      <w:bookmarkStart w:id="61" w:name="_Toc42624931"/>
      <w:bookmarkStart w:id="62" w:name="_Toc128392744"/>
      <w:r>
        <w:rPr>
          <w:rFonts w:hint="eastAsia" w:ascii="宋体" w:hAnsi="宋体"/>
          <w:sz w:val="24"/>
          <w:szCs w:val="24"/>
        </w:rPr>
        <w:t>※二、报价要求</w:t>
      </w:r>
      <w:bookmarkEnd w:id="58"/>
      <w:bookmarkEnd w:id="59"/>
      <w:bookmarkEnd w:id="60"/>
      <w:bookmarkEnd w:id="61"/>
      <w:bookmarkEnd w:id="62"/>
    </w:p>
    <w:p w14:paraId="7E3191A0">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63" w:name="_Hlk40286486"/>
      <w:r>
        <w:rPr>
          <w:rFonts w:hint="eastAsia" w:ascii="宋体" w:hAnsi="宋体"/>
          <w:sz w:val="24"/>
          <w:szCs w:val="24"/>
        </w:rPr>
        <w:t>包括但不限于服务费、咨询费、文件编制费、利润、税金等所有费用。采购人除此以外不支付其它费用。</w:t>
      </w:r>
      <w:bookmarkEnd w:id="63"/>
      <w:bookmarkStart w:id="64" w:name="_Toc451763441"/>
    </w:p>
    <w:p w14:paraId="0DC48CBA">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64"/>
    </w:p>
    <w:p w14:paraId="78D37923">
      <w:pPr>
        <w:snapToGrid w:val="0"/>
        <w:spacing w:line="360" w:lineRule="auto"/>
        <w:ind w:firstLine="480" w:firstLineChars="200"/>
        <w:rPr>
          <w:rFonts w:ascii="宋体" w:hAnsi="宋体"/>
          <w:sz w:val="24"/>
          <w:szCs w:val="24"/>
        </w:rPr>
      </w:pPr>
      <w:bookmarkStart w:id="65" w:name="_Toc451763443"/>
      <w:r>
        <w:rPr>
          <w:rFonts w:hint="eastAsia" w:ascii="宋体" w:hAnsi="宋体"/>
          <w:sz w:val="24"/>
          <w:szCs w:val="24"/>
        </w:rPr>
        <w:t>（三）投标货币：本项目招标的投标应以人民币报价。</w:t>
      </w:r>
      <w:bookmarkEnd w:id="65"/>
    </w:p>
    <w:p w14:paraId="4671B369">
      <w:pPr>
        <w:pStyle w:val="6"/>
        <w:spacing w:before="0" w:after="0" w:line="360" w:lineRule="auto"/>
        <w:ind w:firstLine="480" w:firstLineChars="200"/>
        <w:rPr>
          <w:rFonts w:ascii="宋体" w:hAnsi="宋体"/>
          <w:sz w:val="24"/>
          <w:szCs w:val="24"/>
        </w:rPr>
      </w:pPr>
      <w:bookmarkStart w:id="66" w:name="_Toc484611849"/>
      <w:bookmarkStart w:id="67" w:name="_Toc128392745"/>
      <w:bookmarkStart w:id="68" w:name="_Toc128122298"/>
      <w:bookmarkStart w:id="69" w:name="_Toc344475122"/>
      <w:bookmarkStart w:id="70" w:name="_Toc101438048"/>
      <w:bookmarkStart w:id="71" w:name="_Toc42624932"/>
      <w:r>
        <w:rPr>
          <w:rFonts w:hint="eastAsia" w:ascii="宋体" w:hAnsi="宋体"/>
          <w:sz w:val="24"/>
          <w:szCs w:val="24"/>
        </w:rPr>
        <w:t>※三、付款方式</w:t>
      </w:r>
      <w:bookmarkEnd w:id="66"/>
      <w:bookmarkEnd w:id="67"/>
      <w:bookmarkEnd w:id="68"/>
      <w:bookmarkEnd w:id="69"/>
      <w:bookmarkEnd w:id="70"/>
      <w:bookmarkEnd w:id="71"/>
    </w:p>
    <w:p w14:paraId="4EB4E240">
      <w:pPr>
        <w:snapToGrid w:val="0"/>
        <w:spacing w:line="360" w:lineRule="auto"/>
        <w:ind w:firstLine="480" w:firstLineChars="200"/>
        <w:rPr>
          <w:rFonts w:ascii="宋体" w:hAnsi="宋体"/>
          <w:sz w:val="24"/>
          <w:szCs w:val="24"/>
        </w:rPr>
      </w:pPr>
      <w:bookmarkStart w:id="72" w:name="_Toc46243282"/>
      <w:bookmarkStart w:id="73" w:name="_Toc528830632"/>
      <w:bookmarkStart w:id="74" w:name="_Toc498094723"/>
      <w:bookmarkStart w:id="75" w:name="_Toc15477126"/>
      <w:bookmarkStart w:id="76" w:name="_Toc42624933"/>
      <w:bookmarkStart w:id="77" w:name="_Toc101438049"/>
      <w:bookmarkStart w:id="78"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7F058956">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5A302669">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72"/>
    <w:p w14:paraId="7E6ADFB1">
      <w:pPr>
        <w:pStyle w:val="6"/>
        <w:spacing w:before="0" w:after="0" w:line="360" w:lineRule="auto"/>
        <w:ind w:firstLine="480" w:firstLineChars="200"/>
        <w:rPr>
          <w:rFonts w:ascii="宋体" w:hAnsi="宋体"/>
          <w:sz w:val="24"/>
          <w:szCs w:val="24"/>
        </w:rPr>
      </w:pPr>
      <w:bookmarkStart w:id="79" w:name="_Toc128122299"/>
      <w:bookmarkStart w:id="80" w:name="_Toc128392746"/>
      <w:r>
        <w:rPr>
          <w:rFonts w:hint="eastAsia" w:ascii="宋体" w:hAnsi="宋体"/>
          <w:sz w:val="24"/>
          <w:szCs w:val="24"/>
        </w:rPr>
        <w:t>四、知识产权</w:t>
      </w:r>
      <w:bookmarkEnd w:id="73"/>
      <w:bookmarkEnd w:id="74"/>
      <w:bookmarkEnd w:id="75"/>
      <w:bookmarkEnd w:id="76"/>
      <w:bookmarkEnd w:id="77"/>
      <w:bookmarkEnd w:id="79"/>
      <w:bookmarkEnd w:id="80"/>
    </w:p>
    <w:bookmarkEnd w:id="78"/>
    <w:p w14:paraId="32A8D4D7">
      <w:pPr>
        <w:snapToGrid w:val="0"/>
        <w:spacing w:line="360" w:lineRule="auto"/>
        <w:ind w:firstLine="480" w:firstLineChars="200"/>
        <w:rPr>
          <w:sz w:val="24"/>
          <w:szCs w:val="24"/>
        </w:rPr>
      </w:pPr>
      <w:bookmarkStart w:id="81" w:name="_Toc484611852"/>
      <w:bookmarkStart w:id="82" w:name="_Toc42624934"/>
      <w:bookmarkStart w:id="83" w:name="_Toc101438050"/>
      <w:bookmarkStart w:id="84"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1DA528A">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13C53C86">
      <w:pPr>
        <w:pStyle w:val="6"/>
        <w:spacing w:before="0" w:after="0" w:line="360" w:lineRule="auto"/>
        <w:ind w:firstLine="480" w:firstLineChars="200"/>
        <w:rPr>
          <w:rFonts w:ascii="宋体" w:hAnsi="宋体"/>
          <w:sz w:val="24"/>
          <w:szCs w:val="24"/>
        </w:rPr>
      </w:pPr>
      <w:bookmarkStart w:id="85" w:name="_Toc128122300"/>
      <w:bookmarkStart w:id="86" w:name="_Toc128392747"/>
      <w:r>
        <w:rPr>
          <w:rFonts w:hint="eastAsia" w:ascii="宋体" w:hAnsi="宋体"/>
          <w:sz w:val="24"/>
          <w:szCs w:val="24"/>
        </w:rPr>
        <w:t>五、其他</w:t>
      </w:r>
      <w:bookmarkEnd w:id="81"/>
      <w:bookmarkEnd w:id="82"/>
      <w:bookmarkEnd w:id="83"/>
      <w:bookmarkEnd w:id="85"/>
      <w:bookmarkEnd w:id="86"/>
    </w:p>
    <w:bookmarkEnd w:id="84"/>
    <w:p w14:paraId="7649C76E">
      <w:pPr>
        <w:snapToGrid w:val="0"/>
        <w:spacing w:line="360" w:lineRule="auto"/>
        <w:ind w:firstLine="480" w:firstLineChars="200"/>
        <w:rPr>
          <w:rFonts w:ascii="宋体" w:hAnsi="宋体"/>
          <w:sz w:val="24"/>
          <w:szCs w:val="24"/>
        </w:rPr>
      </w:pPr>
      <w:r>
        <w:rPr>
          <w:rFonts w:hint="eastAsia" w:ascii="宋体" w:hAnsi="宋体"/>
          <w:sz w:val="24"/>
          <w:szCs w:val="24"/>
        </w:rPr>
        <w:t>（一）成交供应商必须在响应文件中对以上条款和服务承诺明确列出，承诺内容必须达到本篇及竞争性比选文件其他条款的要求。</w:t>
      </w:r>
    </w:p>
    <w:p w14:paraId="4CB3C4D5">
      <w:pPr>
        <w:snapToGrid w:val="0"/>
        <w:spacing w:line="360" w:lineRule="auto"/>
        <w:ind w:firstLine="480" w:firstLineChars="200"/>
        <w:rPr>
          <w:sz w:val="24"/>
          <w:szCs w:val="24"/>
        </w:rPr>
      </w:pPr>
      <w:r>
        <w:rPr>
          <w:rFonts w:hint="eastAsia" w:ascii="宋体" w:hAnsi="宋体"/>
          <w:sz w:val="24"/>
          <w:szCs w:val="24"/>
        </w:rPr>
        <w:t>（二）其他未尽事宜由供需双方在采购合同中详细约定。</w:t>
      </w:r>
    </w:p>
    <w:p w14:paraId="55D93D0B">
      <w:pPr>
        <w:pStyle w:val="5"/>
        <w:pageBreakBefore/>
        <w:spacing w:line="360" w:lineRule="auto"/>
        <w:jc w:val="center"/>
        <w:rPr>
          <w:rFonts w:ascii="宋体" w:hAnsi="宋体" w:eastAsia="宋体"/>
          <w:color w:val="000000"/>
          <w:sz w:val="36"/>
          <w:szCs w:val="30"/>
        </w:rPr>
      </w:pPr>
      <w:bookmarkStart w:id="87" w:name="_Toc128392748"/>
      <w:r>
        <w:rPr>
          <w:rFonts w:hint="eastAsia" w:ascii="宋体" w:hAnsi="宋体" w:eastAsia="宋体"/>
          <w:color w:val="000000"/>
          <w:sz w:val="36"/>
          <w:szCs w:val="30"/>
        </w:rPr>
        <w:t>第四篇  比选程序及方法、评审标准、无效响应和采购终止</w:t>
      </w:r>
      <w:bookmarkEnd w:id="87"/>
    </w:p>
    <w:p w14:paraId="01BC2838">
      <w:pPr>
        <w:pStyle w:val="6"/>
        <w:snapToGrid w:val="0"/>
        <w:spacing w:before="0" w:after="0" w:line="360" w:lineRule="auto"/>
        <w:ind w:firstLine="480" w:firstLineChars="200"/>
        <w:rPr>
          <w:rFonts w:ascii="宋体" w:hAnsi="宋体"/>
          <w:color w:val="000000"/>
          <w:sz w:val="24"/>
          <w:szCs w:val="24"/>
        </w:rPr>
      </w:pPr>
      <w:bookmarkStart w:id="88" w:name="_Toc128392749"/>
      <w:r>
        <w:rPr>
          <w:rFonts w:hint="eastAsia" w:ascii="宋体" w:hAnsi="宋体"/>
          <w:color w:val="000000"/>
          <w:sz w:val="24"/>
          <w:szCs w:val="24"/>
        </w:rPr>
        <w:t>一、比选程序及方法</w:t>
      </w:r>
      <w:bookmarkEnd w:id="88"/>
    </w:p>
    <w:p w14:paraId="1A95525A">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3096F6B6">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1E7B5543">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415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4139A06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6BB2F850">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FA32B67">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1C70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66B75E9B">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7A7018B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42F3B451">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3D491184">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10FF072">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E3C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7CBB5E5A">
            <w:pPr>
              <w:snapToGrid w:val="0"/>
              <w:jc w:val="center"/>
              <w:rPr>
                <w:rFonts w:ascii="宋体" w:hAnsi="宋体"/>
                <w:color w:val="000000"/>
                <w:sz w:val="21"/>
                <w:szCs w:val="21"/>
              </w:rPr>
            </w:pPr>
          </w:p>
        </w:tc>
        <w:tc>
          <w:tcPr>
            <w:tcW w:w="851" w:type="dxa"/>
            <w:vMerge w:val="continue"/>
            <w:vAlign w:val="center"/>
          </w:tcPr>
          <w:p w14:paraId="139D6FFF">
            <w:pPr>
              <w:snapToGrid w:val="0"/>
              <w:rPr>
                <w:rFonts w:ascii="宋体" w:hAnsi="宋体" w:cs="仿宋_GB2312"/>
                <w:color w:val="000000"/>
                <w:sz w:val="21"/>
                <w:szCs w:val="21"/>
                <w:lang w:val="zh-CN"/>
              </w:rPr>
            </w:pPr>
          </w:p>
        </w:tc>
        <w:tc>
          <w:tcPr>
            <w:tcW w:w="3260" w:type="dxa"/>
            <w:vAlign w:val="center"/>
          </w:tcPr>
          <w:p w14:paraId="0046A932">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566C1D9D">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3A7E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5B3CEDFF">
            <w:pPr>
              <w:snapToGrid w:val="0"/>
              <w:jc w:val="center"/>
              <w:rPr>
                <w:rFonts w:ascii="宋体" w:hAnsi="宋体"/>
                <w:color w:val="000000"/>
                <w:sz w:val="21"/>
                <w:szCs w:val="21"/>
              </w:rPr>
            </w:pPr>
          </w:p>
        </w:tc>
        <w:tc>
          <w:tcPr>
            <w:tcW w:w="851" w:type="dxa"/>
            <w:vMerge w:val="continue"/>
            <w:vAlign w:val="center"/>
          </w:tcPr>
          <w:p w14:paraId="4DAFB2C6">
            <w:pPr>
              <w:snapToGrid w:val="0"/>
              <w:rPr>
                <w:rFonts w:ascii="宋体" w:hAnsi="宋体" w:cs="仿宋_GB2312"/>
                <w:color w:val="000000"/>
                <w:sz w:val="21"/>
                <w:szCs w:val="21"/>
                <w:lang w:val="zh-CN"/>
              </w:rPr>
            </w:pPr>
          </w:p>
        </w:tc>
        <w:tc>
          <w:tcPr>
            <w:tcW w:w="3260" w:type="dxa"/>
            <w:vAlign w:val="center"/>
          </w:tcPr>
          <w:p w14:paraId="7283BE8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2A555CB">
            <w:pPr>
              <w:snapToGrid w:val="0"/>
              <w:rPr>
                <w:rFonts w:ascii="宋体" w:hAnsi="宋体"/>
                <w:color w:val="000000"/>
                <w:sz w:val="21"/>
                <w:szCs w:val="21"/>
              </w:rPr>
            </w:pPr>
          </w:p>
        </w:tc>
      </w:tr>
      <w:tr w14:paraId="1B70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09AFACFD">
            <w:pPr>
              <w:snapToGrid w:val="0"/>
              <w:jc w:val="center"/>
              <w:rPr>
                <w:rFonts w:ascii="宋体" w:hAnsi="宋体"/>
                <w:color w:val="000000"/>
                <w:sz w:val="21"/>
                <w:szCs w:val="21"/>
              </w:rPr>
            </w:pPr>
          </w:p>
        </w:tc>
        <w:tc>
          <w:tcPr>
            <w:tcW w:w="851" w:type="dxa"/>
            <w:vMerge w:val="continue"/>
            <w:vAlign w:val="center"/>
          </w:tcPr>
          <w:p w14:paraId="047A3EFB">
            <w:pPr>
              <w:snapToGrid w:val="0"/>
              <w:rPr>
                <w:rFonts w:ascii="宋体" w:hAnsi="宋体" w:cs="仿宋_GB2312"/>
                <w:color w:val="000000"/>
                <w:sz w:val="21"/>
                <w:szCs w:val="21"/>
                <w:lang w:val="zh-CN"/>
              </w:rPr>
            </w:pPr>
          </w:p>
        </w:tc>
        <w:tc>
          <w:tcPr>
            <w:tcW w:w="3260" w:type="dxa"/>
            <w:vAlign w:val="center"/>
          </w:tcPr>
          <w:p w14:paraId="6E60848E">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0104A19B">
            <w:pPr>
              <w:snapToGrid w:val="0"/>
              <w:rPr>
                <w:rFonts w:ascii="宋体" w:hAnsi="宋体"/>
                <w:color w:val="000000"/>
                <w:sz w:val="21"/>
                <w:szCs w:val="21"/>
              </w:rPr>
            </w:pPr>
          </w:p>
        </w:tc>
      </w:tr>
      <w:tr w14:paraId="653C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5D85D635">
            <w:pPr>
              <w:snapToGrid w:val="0"/>
              <w:jc w:val="center"/>
              <w:rPr>
                <w:rFonts w:ascii="宋体" w:hAnsi="宋体"/>
                <w:color w:val="000000"/>
                <w:sz w:val="21"/>
                <w:szCs w:val="21"/>
              </w:rPr>
            </w:pPr>
          </w:p>
        </w:tc>
        <w:tc>
          <w:tcPr>
            <w:tcW w:w="851" w:type="dxa"/>
            <w:vMerge w:val="continue"/>
            <w:vAlign w:val="center"/>
          </w:tcPr>
          <w:p w14:paraId="4A3332DB">
            <w:pPr>
              <w:snapToGrid w:val="0"/>
              <w:rPr>
                <w:rFonts w:ascii="宋体" w:hAnsi="宋体" w:cs="仿宋_GB2312"/>
                <w:color w:val="000000"/>
                <w:sz w:val="21"/>
                <w:szCs w:val="21"/>
                <w:lang w:val="zh-CN"/>
              </w:rPr>
            </w:pPr>
          </w:p>
        </w:tc>
        <w:tc>
          <w:tcPr>
            <w:tcW w:w="3260" w:type="dxa"/>
            <w:vAlign w:val="center"/>
          </w:tcPr>
          <w:p w14:paraId="02C25534">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11AC48DE">
            <w:pPr>
              <w:snapToGrid w:val="0"/>
              <w:rPr>
                <w:rFonts w:ascii="宋体" w:hAnsi="宋体"/>
                <w:b/>
                <w:color w:val="000000"/>
                <w:sz w:val="21"/>
                <w:szCs w:val="21"/>
              </w:rPr>
            </w:pPr>
          </w:p>
        </w:tc>
      </w:tr>
      <w:tr w14:paraId="05DF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547EAB11">
            <w:pPr>
              <w:snapToGrid w:val="0"/>
              <w:jc w:val="center"/>
              <w:rPr>
                <w:rFonts w:ascii="宋体" w:hAnsi="宋体"/>
                <w:color w:val="000000"/>
                <w:sz w:val="21"/>
                <w:szCs w:val="21"/>
              </w:rPr>
            </w:pPr>
          </w:p>
        </w:tc>
        <w:tc>
          <w:tcPr>
            <w:tcW w:w="851" w:type="dxa"/>
            <w:vMerge w:val="continue"/>
            <w:vAlign w:val="center"/>
          </w:tcPr>
          <w:p w14:paraId="77C3DE01">
            <w:pPr>
              <w:snapToGrid w:val="0"/>
              <w:rPr>
                <w:rFonts w:ascii="宋体" w:hAnsi="宋体" w:cs="仿宋_GB2312"/>
                <w:color w:val="000000"/>
                <w:sz w:val="21"/>
                <w:szCs w:val="21"/>
                <w:lang w:val="zh-CN"/>
              </w:rPr>
            </w:pPr>
          </w:p>
        </w:tc>
        <w:tc>
          <w:tcPr>
            <w:tcW w:w="3260" w:type="dxa"/>
            <w:vAlign w:val="center"/>
          </w:tcPr>
          <w:p w14:paraId="576A1837">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AED438C">
            <w:pPr>
              <w:snapToGrid w:val="0"/>
              <w:rPr>
                <w:rFonts w:ascii="宋体" w:hAnsi="宋体"/>
                <w:color w:val="000000"/>
                <w:sz w:val="21"/>
                <w:szCs w:val="21"/>
              </w:rPr>
            </w:pPr>
          </w:p>
        </w:tc>
      </w:tr>
      <w:tr w14:paraId="303C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28BF9D0A">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4495D3F6">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15FF08B0">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1906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0B76FF73">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41AD0927">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75FB666">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64B3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6EDF5CCF">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9B8C0D3">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033EE0E1">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22C685DF">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55B84E61">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6DDA7E6C">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54121325">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0A2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1A14D977">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6D7838D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6DD8C9F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5B46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31DD6E1B">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151172C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4583508E">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1E2549E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7261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4650D59F">
            <w:pPr>
              <w:spacing w:line="240" w:lineRule="exact"/>
              <w:jc w:val="center"/>
              <w:rPr>
                <w:rFonts w:ascii="宋体" w:hAnsi="宋体" w:cs="宋体"/>
                <w:color w:val="000000"/>
                <w:kern w:val="0"/>
                <w:sz w:val="21"/>
                <w:szCs w:val="21"/>
              </w:rPr>
            </w:pPr>
          </w:p>
        </w:tc>
        <w:tc>
          <w:tcPr>
            <w:tcW w:w="1573" w:type="dxa"/>
            <w:vMerge w:val="continue"/>
            <w:vAlign w:val="center"/>
          </w:tcPr>
          <w:p w14:paraId="16EDE382">
            <w:pPr>
              <w:spacing w:line="240" w:lineRule="exact"/>
              <w:rPr>
                <w:rFonts w:ascii="宋体" w:hAnsi="宋体" w:cs="宋体"/>
                <w:color w:val="000000"/>
                <w:kern w:val="0"/>
                <w:sz w:val="21"/>
                <w:szCs w:val="21"/>
              </w:rPr>
            </w:pPr>
          </w:p>
        </w:tc>
        <w:tc>
          <w:tcPr>
            <w:tcW w:w="1996" w:type="dxa"/>
            <w:vAlign w:val="center"/>
          </w:tcPr>
          <w:p w14:paraId="702AD0D9">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12586D1F">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58EC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2C9DDC6A">
            <w:pPr>
              <w:spacing w:line="240" w:lineRule="exact"/>
              <w:jc w:val="center"/>
              <w:rPr>
                <w:rFonts w:ascii="宋体" w:hAnsi="宋体" w:cs="宋体"/>
                <w:color w:val="000000"/>
                <w:kern w:val="0"/>
                <w:sz w:val="21"/>
                <w:szCs w:val="21"/>
              </w:rPr>
            </w:pPr>
          </w:p>
        </w:tc>
        <w:tc>
          <w:tcPr>
            <w:tcW w:w="1573" w:type="dxa"/>
            <w:vMerge w:val="continue"/>
            <w:vAlign w:val="center"/>
          </w:tcPr>
          <w:p w14:paraId="6E75D56E">
            <w:pPr>
              <w:spacing w:line="240" w:lineRule="exact"/>
              <w:rPr>
                <w:rFonts w:ascii="宋体" w:hAnsi="宋体" w:cs="宋体"/>
                <w:color w:val="000000"/>
                <w:kern w:val="0"/>
                <w:sz w:val="21"/>
                <w:szCs w:val="21"/>
              </w:rPr>
            </w:pPr>
          </w:p>
        </w:tc>
        <w:tc>
          <w:tcPr>
            <w:tcW w:w="1996" w:type="dxa"/>
            <w:vAlign w:val="center"/>
          </w:tcPr>
          <w:p w14:paraId="6AE8C2E9">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174D959F">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1A6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3DF11EF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45FF733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6589753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20D797A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482D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4412BCC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582F0392">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7AE5EA9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61896EC2">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6A74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2BAF7FE8">
            <w:pPr>
              <w:spacing w:line="240" w:lineRule="exact"/>
              <w:jc w:val="center"/>
              <w:rPr>
                <w:rFonts w:ascii="宋体" w:hAnsi="宋体" w:cs="宋体"/>
                <w:color w:val="000000"/>
                <w:kern w:val="0"/>
                <w:sz w:val="21"/>
                <w:szCs w:val="21"/>
              </w:rPr>
            </w:pPr>
          </w:p>
        </w:tc>
        <w:tc>
          <w:tcPr>
            <w:tcW w:w="1573" w:type="dxa"/>
            <w:vMerge w:val="continue"/>
            <w:vAlign w:val="center"/>
          </w:tcPr>
          <w:p w14:paraId="2C4E2BD4">
            <w:pPr>
              <w:spacing w:line="240" w:lineRule="exact"/>
              <w:rPr>
                <w:rFonts w:ascii="宋体" w:hAnsi="宋体" w:cs="仿宋_GB2312"/>
                <w:color w:val="000000"/>
                <w:sz w:val="21"/>
                <w:szCs w:val="21"/>
                <w:lang w:val="zh-CN"/>
              </w:rPr>
            </w:pPr>
          </w:p>
        </w:tc>
        <w:tc>
          <w:tcPr>
            <w:tcW w:w="1996" w:type="dxa"/>
            <w:vAlign w:val="center"/>
          </w:tcPr>
          <w:p w14:paraId="0DEE506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35E03B7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973CE1E">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71B7AD">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F3B8B20">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7E570DC5">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34B90436">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9CCA5EF">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28745840">
      <w:pPr>
        <w:pStyle w:val="6"/>
        <w:spacing w:before="0" w:after="0" w:line="440" w:lineRule="exact"/>
        <w:ind w:firstLine="480" w:firstLineChars="200"/>
        <w:rPr>
          <w:rFonts w:ascii="宋体" w:hAnsi="宋体"/>
          <w:color w:val="000000"/>
          <w:sz w:val="24"/>
          <w:szCs w:val="24"/>
        </w:rPr>
      </w:pPr>
      <w:bookmarkStart w:id="89" w:name="_Toc128392750"/>
      <w:r>
        <w:rPr>
          <w:rFonts w:hint="eastAsia" w:ascii="宋体" w:hAnsi="宋体"/>
          <w:color w:val="000000"/>
          <w:sz w:val="24"/>
          <w:szCs w:val="24"/>
        </w:rPr>
        <w:t>二、</w:t>
      </w:r>
      <w:bookmarkStart w:id="90" w:name="_Toc342913394"/>
      <w:bookmarkStart w:id="91" w:name="_Toc102227320"/>
      <w:r>
        <w:rPr>
          <w:rFonts w:hint="eastAsia" w:ascii="宋体" w:hAnsi="宋体"/>
          <w:color w:val="000000"/>
          <w:sz w:val="24"/>
          <w:szCs w:val="24"/>
        </w:rPr>
        <w:t>评审标准</w:t>
      </w:r>
      <w:bookmarkEnd w:id="8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769E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27950DB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4FEAEF7F">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4AA3B578">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66A88AFC">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51101474">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0406D45D">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6E4D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67ABA395">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74D693BE">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4E6EF22F">
            <w:pPr>
              <w:spacing w:line="240" w:lineRule="atLeast"/>
              <w:ind w:firstLine="28"/>
              <w:jc w:val="center"/>
              <w:rPr>
                <w:rFonts w:ascii="宋体" w:hAnsi="宋体" w:cs="方正仿宋_GBK"/>
                <w:sz w:val="21"/>
                <w:szCs w:val="21"/>
              </w:rPr>
            </w:pPr>
            <w:r>
              <w:rPr>
                <w:rFonts w:hint="eastAsia" w:ascii="宋体" w:hAnsi="宋体" w:cs="方正仿宋_GBK"/>
                <w:sz w:val="21"/>
                <w:szCs w:val="21"/>
              </w:rPr>
              <w:t>（15%）</w:t>
            </w:r>
          </w:p>
        </w:tc>
        <w:tc>
          <w:tcPr>
            <w:tcW w:w="992" w:type="dxa"/>
            <w:vAlign w:val="center"/>
          </w:tcPr>
          <w:p w14:paraId="1B3EAF04">
            <w:pPr>
              <w:spacing w:line="240" w:lineRule="atLeast"/>
              <w:ind w:firstLine="28"/>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571CA002">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7B186E24">
            <w:pPr>
              <w:spacing w:line="240" w:lineRule="atLeast"/>
              <w:rPr>
                <w:rFonts w:ascii="宋体" w:hAnsi="宋体" w:cs="方正仿宋_GBK"/>
                <w:sz w:val="21"/>
                <w:szCs w:val="21"/>
              </w:rPr>
            </w:pPr>
            <w:r>
              <w:rPr>
                <w:rFonts w:hint="eastAsia" w:ascii="宋体" w:hAnsi="宋体"/>
                <w:sz w:val="21"/>
                <w:szCs w:val="21"/>
              </w:rPr>
              <w:t>比选报价得分=（比选基准价/比选报价）×价格权值×100</w:t>
            </w:r>
          </w:p>
        </w:tc>
        <w:tc>
          <w:tcPr>
            <w:tcW w:w="1984" w:type="dxa"/>
            <w:vAlign w:val="center"/>
          </w:tcPr>
          <w:p w14:paraId="29165F84">
            <w:pPr>
              <w:spacing w:line="240" w:lineRule="atLeast"/>
              <w:ind w:left="-38"/>
              <w:rPr>
                <w:rFonts w:ascii="宋体" w:hAnsi="宋体" w:cs="方正仿宋_GBK"/>
                <w:sz w:val="21"/>
                <w:szCs w:val="21"/>
              </w:rPr>
            </w:pPr>
            <w:r>
              <w:rPr>
                <w:rFonts w:hint="eastAsia" w:ascii="宋体" w:hAnsi="宋体"/>
                <w:sz w:val="21"/>
                <w:szCs w:val="21"/>
              </w:rPr>
              <w:t>对小微企业的价格用扣除后的价格参与评审，详见“关于小微企业报价扣除比例说明”。</w:t>
            </w:r>
          </w:p>
        </w:tc>
      </w:tr>
      <w:tr w14:paraId="0918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693F6F21">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22A9D0D7">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5FC6FE80">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14:paraId="0499C3F8">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6F7A63EB">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4820" w:type="dxa"/>
            <w:vAlign w:val="center"/>
          </w:tcPr>
          <w:p w14:paraId="4A9392F4">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1C0662B1">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09671666">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14:paraId="420D0F7A">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10</w:t>
            </w:r>
            <w:r>
              <w:rPr>
                <w:rFonts w:hint="eastAsia" w:ascii="宋体" w:hAnsi="宋体" w:cs="方正仿宋_GBK"/>
                <w:sz w:val="21"/>
                <w:szCs w:val="21"/>
              </w:rPr>
              <w:t>分；</w:t>
            </w:r>
          </w:p>
          <w:p w14:paraId="51820522">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14:paraId="0A658727">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5E1299CC">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14:paraId="74BE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497B7469">
            <w:pPr>
              <w:spacing w:line="240" w:lineRule="atLeast"/>
              <w:ind w:firstLine="28"/>
              <w:jc w:val="center"/>
              <w:rPr>
                <w:rFonts w:ascii="宋体" w:hAnsi="宋体" w:cs="方正仿宋_GBK"/>
                <w:sz w:val="21"/>
                <w:szCs w:val="21"/>
              </w:rPr>
            </w:pPr>
          </w:p>
        </w:tc>
        <w:tc>
          <w:tcPr>
            <w:tcW w:w="1276" w:type="dxa"/>
            <w:vMerge w:val="continue"/>
            <w:vAlign w:val="center"/>
          </w:tcPr>
          <w:p w14:paraId="28330114">
            <w:pPr>
              <w:spacing w:line="240" w:lineRule="atLeast"/>
              <w:ind w:firstLine="28"/>
              <w:jc w:val="center"/>
              <w:rPr>
                <w:rFonts w:ascii="宋体" w:hAnsi="宋体" w:cs="方正仿宋_GBK"/>
                <w:sz w:val="21"/>
                <w:szCs w:val="21"/>
              </w:rPr>
            </w:pPr>
          </w:p>
        </w:tc>
        <w:tc>
          <w:tcPr>
            <w:tcW w:w="992" w:type="dxa"/>
            <w:vMerge w:val="continue"/>
            <w:vAlign w:val="center"/>
          </w:tcPr>
          <w:p w14:paraId="29FCC351">
            <w:pPr>
              <w:spacing w:line="240" w:lineRule="atLeast"/>
              <w:ind w:firstLine="28"/>
              <w:jc w:val="center"/>
              <w:rPr>
                <w:rFonts w:ascii="宋体" w:hAnsi="宋体" w:cs="方正仿宋_GBK"/>
                <w:sz w:val="21"/>
                <w:szCs w:val="21"/>
              </w:rPr>
            </w:pPr>
          </w:p>
        </w:tc>
        <w:tc>
          <w:tcPr>
            <w:tcW w:w="4820" w:type="dxa"/>
            <w:vAlign w:val="center"/>
          </w:tcPr>
          <w:p w14:paraId="335DB1DE">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7EF04B0A">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38123E0B">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优（方案完整、内容详实、理解深刻）得10分；</w:t>
            </w:r>
          </w:p>
          <w:p w14:paraId="7D2DFDB2">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良（方案较完整、内容较详实、理解较深刻）得7分；</w:t>
            </w:r>
          </w:p>
          <w:p w14:paraId="093E0B97">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689A32F2">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3D05EADE">
            <w:pPr>
              <w:spacing w:line="240" w:lineRule="atLeast"/>
              <w:ind w:left="-38"/>
              <w:rPr>
                <w:rFonts w:ascii="宋体" w:hAnsi="宋体" w:cs="方正仿宋_GBK"/>
                <w:sz w:val="21"/>
                <w:szCs w:val="21"/>
              </w:rPr>
            </w:pPr>
          </w:p>
        </w:tc>
      </w:tr>
      <w:tr w14:paraId="0588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57404251">
            <w:pPr>
              <w:spacing w:line="240" w:lineRule="atLeast"/>
              <w:ind w:firstLine="28"/>
              <w:jc w:val="center"/>
              <w:rPr>
                <w:rFonts w:ascii="宋体" w:hAnsi="宋体" w:cs="方正仿宋_GBK"/>
                <w:sz w:val="21"/>
                <w:szCs w:val="21"/>
              </w:rPr>
            </w:pPr>
          </w:p>
        </w:tc>
        <w:tc>
          <w:tcPr>
            <w:tcW w:w="1276" w:type="dxa"/>
            <w:vMerge w:val="continue"/>
            <w:vAlign w:val="center"/>
          </w:tcPr>
          <w:p w14:paraId="08607619">
            <w:pPr>
              <w:spacing w:line="240" w:lineRule="atLeast"/>
              <w:ind w:firstLine="28"/>
              <w:jc w:val="center"/>
              <w:rPr>
                <w:rFonts w:ascii="宋体" w:hAnsi="宋体" w:cs="方正仿宋_GBK"/>
                <w:sz w:val="21"/>
                <w:szCs w:val="21"/>
              </w:rPr>
            </w:pPr>
          </w:p>
        </w:tc>
        <w:tc>
          <w:tcPr>
            <w:tcW w:w="992" w:type="dxa"/>
            <w:vMerge w:val="continue"/>
            <w:vAlign w:val="center"/>
          </w:tcPr>
          <w:p w14:paraId="0C7DE06C">
            <w:pPr>
              <w:spacing w:line="240" w:lineRule="atLeast"/>
              <w:ind w:firstLine="28"/>
              <w:jc w:val="center"/>
              <w:rPr>
                <w:rFonts w:ascii="宋体" w:hAnsi="宋体" w:cs="方正仿宋_GBK"/>
                <w:sz w:val="21"/>
                <w:szCs w:val="21"/>
              </w:rPr>
            </w:pPr>
          </w:p>
        </w:tc>
        <w:tc>
          <w:tcPr>
            <w:tcW w:w="4820" w:type="dxa"/>
            <w:vAlign w:val="center"/>
          </w:tcPr>
          <w:p w14:paraId="7C1E941E">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.重难点分析及解决方案（</w:t>
            </w:r>
            <w:r>
              <w:rPr>
                <w:rFonts w:ascii="宋体" w:hAnsi="宋体" w:cs="方正仿宋_GBK"/>
                <w:sz w:val="21"/>
                <w:szCs w:val="21"/>
              </w:rPr>
              <w:t>2</w:t>
            </w:r>
            <w:r>
              <w:rPr>
                <w:rFonts w:hint="eastAsia" w:ascii="宋体" w:hAnsi="宋体" w:cs="方正仿宋_GBK"/>
                <w:sz w:val="21"/>
                <w:szCs w:val="21"/>
              </w:rPr>
              <w:t>0分）；</w:t>
            </w:r>
          </w:p>
          <w:p w14:paraId="6C3CFD1C">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1DF8AC5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14:paraId="60709EDE">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14</w:t>
            </w:r>
            <w:r>
              <w:rPr>
                <w:rFonts w:hint="eastAsia" w:ascii="宋体" w:hAnsi="宋体" w:cs="方正仿宋_GBK"/>
                <w:sz w:val="21"/>
                <w:szCs w:val="21"/>
              </w:rPr>
              <w:t>分；</w:t>
            </w:r>
          </w:p>
          <w:p w14:paraId="7CB03E05">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7</w:t>
            </w:r>
            <w:r>
              <w:rPr>
                <w:rFonts w:hint="eastAsia" w:ascii="宋体" w:hAnsi="宋体" w:cs="方正仿宋_GBK"/>
                <w:sz w:val="21"/>
                <w:szCs w:val="21"/>
              </w:rPr>
              <w:t>分；</w:t>
            </w:r>
          </w:p>
          <w:p w14:paraId="2A1D85B7">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7CE4E37C">
            <w:pPr>
              <w:spacing w:line="240" w:lineRule="atLeast"/>
              <w:ind w:left="-38"/>
              <w:rPr>
                <w:rFonts w:ascii="宋体" w:hAnsi="宋体" w:cs="方正仿宋_GBK"/>
                <w:sz w:val="21"/>
                <w:szCs w:val="21"/>
              </w:rPr>
            </w:pPr>
          </w:p>
        </w:tc>
      </w:tr>
      <w:tr w14:paraId="7587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441191F3">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31570669">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3127D038">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40</w:t>
            </w:r>
            <w:r>
              <w:rPr>
                <w:rFonts w:hint="eastAsia" w:ascii="宋体" w:hAnsi="宋体" w:cs="方正仿宋_GBK"/>
                <w:sz w:val="21"/>
                <w:szCs w:val="21"/>
              </w:rPr>
              <w:t>%）</w:t>
            </w:r>
          </w:p>
        </w:tc>
        <w:tc>
          <w:tcPr>
            <w:tcW w:w="992" w:type="dxa"/>
            <w:vMerge w:val="restart"/>
            <w:vAlign w:val="center"/>
          </w:tcPr>
          <w:p w14:paraId="6CFEF3D1">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03E42C77">
            <w:pPr>
              <w:spacing w:line="240" w:lineRule="atLeast"/>
              <w:ind w:firstLine="28"/>
              <w:jc w:val="center"/>
              <w:rPr>
                <w:rFonts w:ascii="宋体" w:hAnsi="宋体" w:cs="方正仿宋_GBK"/>
                <w:sz w:val="21"/>
                <w:szCs w:val="21"/>
              </w:rPr>
            </w:pPr>
            <w:r>
              <w:rPr>
                <w:rFonts w:ascii="宋体" w:hAnsi="宋体" w:cs="方正仿宋_GBK"/>
                <w:sz w:val="21"/>
                <w:szCs w:val="21"/>
              </w:rPr>
              <w:t>20</w:t>
            </w:r>
            <w:r>
              <w:rPr>
                <w:rFonts w:hint="eastAsia" w:ascii="宋体" w:hAnsi="宋体" w:cs="方正仿宋_GBK"/>
                <w:sz w:val="21"/>
                <w:szCs w:val="21"/>
              </w:rPr>
              <w:t>分</w:t>
            </w:r>
          </w:p>
        </w:tc>
        <w:tc>
          <w:tcPr>
            <w:tcW w:w="4820" w:type="dxa"/>
            <w:vAlign w:val="center"/>
          </w:tcPr>
          <w:p w14:paraId="4B75C20B">
            <w:pPr>
              <w:spacing w:line="240" w:lineRule="atLeast"/>
              <w:rPr>
                <w:rFonts w:ascii="宋体" w:hAnsi="宋体" w:cs="方正仿宋_GBK"/>
                <w:sz w:val="21"/>
                <w:szCs w:val="21"/>
              </w:rPr>
            </w:pPr>
            <w:r>
              <w:rPr>
                <w:rFonts w:hint="eastAsia" w:ascii="宋体" w:hAnsi="宋体" w:cs="方正仿宋_GBK"/>
                <w:sz w:val="21"/>
                <w:szCs w:val="21"/>
              </w:rPr>
              <w:t>1.项目负责人（15分）</w:t>
            </w:r>
          </w:p>
          <w:p w14:paraId="33B213F7">
            <w:pPr>
              <w:spacing w:line="240" w:lineRule="atLeast"/>
              <w:rPr>
                <w:rFonts w:ascii="宋体" w:hAnsi="宋体" w:cs="方正仿宋_GBK"/>
                <w:sz w:val="21"/>
                <w:szCs w:val="21"/>
              </w:rPr>
            </w:pPr>
            <w:r>
              <w:rPr>
                <w:rFonts w:hint="eastAsia" w:ascii="宋体" w:hAnsi="宋体" w:cs="方正仿宋_GBK"/>
                <w:sz w:val="21"/>
                <w:szCs w:val="21"/>
              </w:rPr>
              <w:t>项目负责人具有注册会计师执行资格证书，并具有五年以上会计或审计从业经验，得5分。担任过笔电品牌商、代工厂或物流承运商补贴资金审计项目负责人或者承担过市级财政部门委托的物流补贴成本调研或者产业物流课题调研的，近三年内每年承担过的得10分，近两年内每年承担过的得5分，近一年内每年承担过的得3分，其他的不得分。</w:t>
            </w:r>
          </w:p>
        </w:tc>
        <w:tc>
          <w:tcPr>
            <w:tcW w:w="1984" w:type="dxa"/>
            <w:vMerge w:val="restart"/>
            <w:tcBorders>
              <w:bottom w:val="single" w:color="auto" w:sz="4" w:space="0"/>
            </w:tcBorders>
            <w:vAlign w:val="center"/>
          </w:tcPr>
          <w:p w14:paraId="58FE5822">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14:paraId="7D56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68A802A2">
            <w:pPr>
              <w:spacing w:line="240" w:lineRule="atLeast"/>
              <w:ind w:firstLine="28"/>
              <w:jc w:val="center"/>
              <w:rPr>
                <w:rFonts w:ascii="宋体" w:hAnsi="宋体" w:cs="方正仿宋_GBK"/>
                <w:sz w:val="21"/>
                <w:szCs w:val="21"/>
              </w:rPr>
            </w:pPr>
          </w:p>
        </w:tc>
        <w:tc>
          <w:tcPr>
            <w:tcW w:w="1276" w:type="dxa"/>
            <w:vMerge w:val="continue"/>
            <w:vAlign w:val="center"/>
          </w:tcPr>
          <w:p w14:paraId="5F5E7156">
            <w:pPr>
              <w:spacing w:line="240" w:lineRule="atLeast"/>
              <w:ind w:firstLine="28"/>
              <w:jc w:val="center"/>
              <w:rPr>
                <w:rFonts w:ascii="宋体" w:hAnsi="宋体" w:cs="方正仿宋_GBK"/>
                <w:sz w:val="21"/>
                <w:szCs w:val="21"/>
              </w:rPr>
            </w:pPr>
          </w:p>
        </w:tc>
        <w:tc>
          <w:tcPr>
            <w:tcW w:w="992" w:type="dxa"/>
            <w:vMerge w:val="continue"/>
            <w:vAlign w:val="center"/>
          </w:tcPr>
          <w:p w14:paraId="6381C3B4">
            <w:pPr>
              <w:spacing w:line="240" w:lineRule="atLeast"/>
              <w:ind w:firstLine="28"/>
              <w:jc w:val="center"/>
              <w:rPr>
                <w:rFonts w:ascii="宋体" w:hAnsi="宋体" w:cs="方正仿宋_GBK"/>
                <w:sz w:val="21"/>
                <w:szCs w:val="21"/>
              </w:rPr>
            </w:pPr>
          </w:p>
        </w:tc>
        <w:tc>
          <w:tcPr>
            <w:tcW w:w="4820" w:type="dxa"/>
            <w:vAlign w:val="center"/>
          </w:tcPr>
          <w:p w14:paraId="7F39A6AB">
            <w:pPr>
              <w:spacing w:line="240" w:lineRule="atLeast"/>
              <w:rPr>
                <w:rFonts w:ascii="宋体" w:hAnsi="宋体" w:cs="方正仿宋_GBK"/>
                <w:sz w:val="21"/>
                <w:szCs w:val="21"/>
              </w:rPr>
            </w:pPr>
            <w:r>
              <w:rPr>
                <w:rFonts w:ascii="宋体" w:hAnsi="宋体" w:cs="方正仿宋_GBK"/>
                <w:sz w:val="21"/>
                <w:szCs w:val="21"/>
              </w:rPr>
              <w:t>2</w:t>
            </w:r>
            <w:r>
              <w:rPr>
                <w:rFonts w:hint="eastAsia" w:ascii="宋体" w:hAnsi="宋体" w:cs="方正仿宋_GBK"/>
                <w:sz w:val="21"/>
                <w:szCs w:val="21"/>
              </w:rPr>
              <w:t>.团队成员（5分）</w:t>
            </w:r>
          </w:p>
          <w:p w14:paraId="6D7E9BF3">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除负责人外，拟派本项目的其余团队人员中有1名注册会计师或副高级会计师及以上职称的，得2分；有1名中级会计师得1分。本项总计最多得5分。</w:t>
            </w:r>
          </w:p>
        </w:tc>
        <w:tc>
          <w:tcPr>
            <w:tcW w:w="1984" w:type="dxa"/>
            <w:vMerge w:val="continue"/>
            <w:vAlign w:val="center"/>
          </w:tcPr>
          <w:p w14:paraId="78E99EC2">
            <w:pPr>
              <w:spacing w:line="240" w:lineRule="atLeast"/>
              <w:ind w:left="-38"/>
              <w:jc w:val="left"/>
              <w:rPr>
                <w:rFonts w:ascii="宋体" w:hAnsi="宋体" w:cs="方正仿宋_GBK"/>
                <w:sz w:val="21"/>
                <w:szCs w:val="21"/>
              </w:rPr>
            </w:pPr>
          </w:p>
        </w:tc>
      </w:tr>
      <w:tr w14:paraId="0295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trPr>
        <w:tc>
          <w:tcPr>
            <w:tcW w:w="675" w:type="dxa"/>
            <w:vMerge w:val="continue"/>
            <w:vAlign w:val="center"/>
          </w:tcPr>
          <w:p w14:paraId="51175EE2">
            <w:pPr>
              <w:spacing w:line="240" w:lineRule="atLeast"/>
              <w:ind w:firstLine="28"/>
              <w:jc w:val="center"/>
              <w:rPr>
                <w:rFonts w:ascii="宋体" w:hAnsi="宋体" w:cs="方正仿宋_GBK"/>
                <w:sz w:val="21"/>
                <w:szCs w:val="21"/>
              </w:rPr>
            </w:pPr>
          </w:p>
        </w:tc>
        <w:tc>
          <w:tcPr>
            <w:tcW w:w="1276" w:type="dxa"/>
            <w:vMerge w:val="continue"/>
            <w:vAlign w:val="center"/>
          </w:tcPr>
          <w:p w14:paraId="028CCA9D">
            <w:pPr>
              <w:spacing w:line="240" w:lineRule="atLeast"/>
              <w:ind w:firstLine="28"/>
              <w:jc w:val="center"/>
              <w:rPr>
                <w:rFonts w:ascii="宋体" w:hAnsi="宋体" w:cs="方正仿宋_GBK"/>
                <w:sz w:val="21"/>
                <w:szCs w:val="21"/>
              </w:rPr>
            </w:pPr>
          </w:p>
        </w:tc>
        <w:tc>
          <w:tcPr>
            <w:tcW w:w="992" w:type="dxa"/>
            <w:vMerge w:val="restart"/>
            <w:vAlign w:val="center"/>
          </w:tcPr>
          <w:p w14:paraId="16C48140">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424CCD51">
            <w:pPr>
              <w:spacing w:line="240" w:lineRule="atLeast"/>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2AA3DD13">
            <w:pPr>
              <w:spacing w:line="240" w:lineRule="atLeast"/>
              <w:rPr>
                <w:rFonts w:ascii="宋体" w:hAnsi="宋体" w:cs="方正仿宋_GBK"/>
                <w:sz w:val="21"/>
                <w:szCs w:val="21"/>
              </w:rPr>
            </w:pPr>
            <w:r>
              <w:rPr>
                <w:rFonts w:hint="eastAsia" w:ascii="宋体" w:hAnsi="宋体" w:cs="方正仿宋_GBK"/>
                <w:sz w:val="21"/>
                <w:szCs w:val="21"/>
              </w:rPr>
              <w:t>1.2019年1月1日至响应文件递交截止时间，供应商承担过笔电品牌商、代工厂以或物流承运商补贴资金审计项目业绩的，每提供一个合同得2分,本项总计最多得10分。</w:t>
            </w:r>
          </w:p>
        </w:tc>
        <w:tc>
          <w:tcPr>
            <w:tcW w:w="1984" w:type="dxa"/>
            <w:vMerge w:val="restart"/>
            <w:vAlign w:val="center"/>
          </w:tcPr>
          <w:p w14:paraId="78C3B5E9">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提供合同复印件，加盖供应商公章。同一业绩不重复得分。</w:t>
            </w:r>
          </w:p>
        </w:tc>
      </w:tr>
      <w:tr w14:paraId="5435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675" w:type="dxa"/>
            <w:vMerge w:val="continue"/>
            <w:vAlign w:val="center"/>
          </w:tcPr>
          <w:p w14:paraId="25037F29">
            <w:pPr>
              <w:spacing w:line="240" w:lineRule="atLeast"/>
              <w:ind w:firstLine="28"/>
              <w:jc w:val="center"/>
              <w:rPr>
                <w:rFonts w:ascii="宋体" w:hAnsi="宋体" w:cs="方正仿宋_GBK"/>
                <w:sz w:val="21"/>
                <w:szCs w:val="21"/>
              </w:rPr>
            </w:pPr>
          </w:p>
        </w:tc>
        <w:tc>
          <w:tcPr>
            <w:tcW w:w="1276" w:type="dxa"/>
            <w:vMerge w:val="continue"/>
            <w:vAlign w:val="center"/>
          </w:tcPr>
          <w:p w14:paraId="43F13439">
            <w:pPr>
              <w:spacing w:line="240" w:lineRule="atLeast"/>
              <w:ind w:firstLine="28"/>
              <w:jc w:val="center"/>
              <w:rPr>
                <w:rFonts w:ascii="宋体" w:hAnsi="宋体" w:cs="方正仿宋_GBK"/>
                <w:sz w:val="21"/>
                <w:szCs w:val="21"/>
              </w:rPr>
            </w:pPr>
          </w:p>
        </w:tc>
        <w:tc>
          <w:tcPr>
            <w:tcW w:w="992" w:type="dxa"/>
            <w:vMerge w:val="continue"/>
            <w:vAlign w:val="center"/>
          </w:tcPr>
          <w:p w14:paraId="02914618">
            <w:pPr>
              <w:spacing w:line="240" w:lineRule="atLeast"/>
              <w:jc w:val="center"/>
              <w:rPr>
                <w:rFonts w:ascii="宋体" w:hAnsi="宋体" w:cs="方正仿宋_GBK"/>
                <w:sz w:val="21"/>
                <w:szCs w:val="21"/>
              </w:rPr>
            </w:pPr>
          </w:p>
        </w:tc>
        <w:tc>
          <w:tcPr>
            <w:tcW w:w="4820" w:type="dxa"/>
            <w:vAlign w:val="center"/>
          </w:tcPr>
          <w:p w14:paraId="10D95AE1">
            <w:pPr>
              <w:spacing w:line="240" w:lineRule="atLeast"/>
              <w:rPr>
                <w:rFonts w:ascii="宋体" w:hAnsi="宋体" w:cs="方正仿宋_GBK"/>
                <w:sz w:val="21"/>
                <w:szCs w:val="21"/>
              </w:rPr>
            </w:pPr>
            <w:r>
              <w:rPr>
                <w:rFonts w:hint="eastAsia" w:ascii="宋体" w:hAnsi="宋体" w:cs="方正仿宋_GBK"/>
                <w:sz w:val="21"/>
                <w:szCs w:val="21"/>
              </w:rPr>
              <w:t>2.2019年1月1日至响应文件递交截止时间，供应商承担过市级财政部门委托的物流补贴成本调研或者产业物流课题调研的，每提供一个合同得5分,本项总计最多得10分。</w:t>
            </w:r>
          </w:p>
        </w:tc>
        <w:tc>
          <w:tcPr>
            <w:tcW w:w="1984" w:type="dxa"/>
            <w:vMerge w:val="continue"/>
            <w:vAlign w:val="center"/>
          </w:tcPr>
          <w:p w14:paraId="67494899">
            <w:pPr>
              <w:spacing w:line="240" w:lineRule="atLeast"/>
              <w:ind w:left="-38"/>
              <w:rPr>
                <w:rFonts w:ascii="宋体" w:hAnsi="宋体" w:cs="方正仿宋_GBK"/>
                <w:sz w:val="21"/>
                <w:szCs w:val="21"/>
              </w:rPr>
            </w:pPr>
          </w:p>
        </w:tc>
      </w:tr>
    </w:tbl>
    <w:p w14:paraId="3335A461">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71296B3">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CDF7CBC">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7068BEC">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707B785">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FBCA7E9">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2B7C9E3C">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40B7F623">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E058DEC">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6D90B20E">
      <w:pPr>
        <w:pStyle w:val="6"/>
        <w:spacing w:before="0" w:after="0" w:line="360" w:lineRule="auto"/>
        <w:ind w:firstLine="480" w:firstLineChars="200"/>
        <w:rPr>
          <w:rFonts w:ascii="宋体" w:hAnsi="宋体"/>
          <w:color w:val="000000"/>
          <w:sz w:val="24"/>
          <w:szCs w:val="24"/>
        </w:rPr>
      </w:pPr>
      <w:bookmarkStart w:id="92" w:name="_Toc128392751"/>
      <w:r>
        <w:rPr>
          <w:rFonts w:hint="eastAsia" w:ascii="宋体" w:hAnsi="宋体"/>
          <w:color w:val="000000"/>
          <w:sz w:val="24"/>
          <w:szCs w:val="24"/>
        </w:rPr>
        <w:t>三、无效响应</w:t>
      </w:r>
      <w:bookmarkEnd w:id="92"/>
    </w:p>
    <w:p w14:paraId="3E5617C4">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7E99356E">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44536999">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58472381">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088AA4F3">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20BC7CE">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68B5C1B7">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63729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749D3EB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676994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5D8689E5">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154218B7">
      <w:pPr>
        <w:pStyle w:val="6"/>
        <w:spacing w:before="0" w:after="0" w:line="360" w:lineRule="auto"/>
        <w:ind w:firstLine="480" w:firstLineChars="200"/>
        <w:rPr>
          <w:rFonts w:ascii="宋体" w:hAnsi="宋体"/>
          <w:color w:val="000000"/>
          <w:sz w:val="24"/>
          <w:szCs w:val="24"/>
        </w:rPr>
      </w:pPr>
      <w:bookmarkStart w:id="93" w:name="_Toc128392752"/>
      <w:r>
        <w:rPr>
          <w:rFonts w:hint="eastAsia" w:ascii="宋体" w:hAnsi="宋体"/>
          <w:color w:val="000000"/>
          <w:sz w:val="24"/>
          <w:szCs w:val="24"/>
        </w:rPr>
        <w:t>四、</w:t>
      </w:r>
      <w:bookmarkEnd w:id="90"/>
      <w:bookmarkEnd w:id="91"/>
      <w:r>
        <w:rPr>
          <w:rFonts w:hint="eastAsia" w:ascii="宋体" w:hAnsi="宋体"/>
          <w:color w:val="000000"/>
          <w:sz w:val="24"/>
          <w:szCs w:val="24"/>
        </w:rPr>
        <w:t>采购终止</w:t>
      </w:r>
      <w:bookmarkEnd w:id="93"/>
    </w:p>
    <w:p w14:paraId="2B2CE641">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2A65E285">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06A8C2B7">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0EB2A4B7">
      <w:pPr>
        <w:pStyle w:val="5"/>
        <w:spacing w:line="360" w:lineRule="auto"/>
        <w:jc w:val="center"/>
        <w:rPr>
          <w:rFonts w:ascii="宋体" w:hAnsi="宋体" w:eastAsia="宋体"/>
          <w:color w:val="000000"/>
          <w:sz w:val="36"/>
          <w:szCs w:val="30"/>
        </w:rPr>
      </w:pPr>
      <w:bookmarkStart w:id="94" w:name="_Toc128392753"/>
      <w:bookmarkStart w:id="95" w:name="_Toc102227313"/>
      <w:r>
        <w:rPr>
          <w:rFonts w:hint="eastAsia" w:ascii="宋体" w:hAnsi="宋体" w:eastAsia="宋体"/>
          <w:color w:val="000000"/>
          <w:sz w:val="36"/>
          <w:szCs w:val="30"/>
        </w:rPr>
        <w:t>第五篇  供应商须知</w:t>
      </w:r>
      <w:bookmarkEnd w:id="94"/>
      <w:bookmarkEnd w:id="95"/>
    </w:p>
    <w:p w14:paraId="77B57391">
      <w:pPr>
        <w:pStyle w:val="6"/>
        <w:spacing w:before="0" w:after="0" w:line="360" w:lineRule="auto"/>
        <w:ind w:firstLine="480" w:firstLineChars="200"/>
        <w:rPr>
          <w:rFonts w:ascii="宋体" w:hAnsi="宋体"/>
          <w:color w:val="000000"/>
          <w:sz w:val="24"/>
          <w:szCs w:val="24"/>
        </w:rPr>
      </w:pPr>
      <w:bookmarkStart w:id="96" w:name="_Toc342913389"/>
      <w:bookmarkStart w:id="97" w:name="_Toc128392754"/>
      <w:r>
        <w:rPr>
          <w:rFonts w:hint="eastAsia" w:ascii="宋体" w:hAnsi="宋体"/>
          <w:color w:val="000000"/>
          <w:sz w:val="24"/>
          <w:szCs w:val="24"/>
        </w:rPr>
        <w:t>一、比选费用</w:t>
      </w:r>
      <w:bookmarkEnd w:id="96"/>
      <w:bookmarkEnd w:id="97"/>
    </w:p>
    <w:p w14:paraId="2DCBA1F5">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1B4BF2C7">
      <w:pPr>
        <w:pStyle w:val="6"/>
        <w:tabs>
          <w:tab w:val="left" w:pos="2640"/>
        </w:tabs>
        <w:spacing w:before="0" w:after="0" w:line="360" w:lineRule="auto"/>
        <w:ind w:firstLine="480" w:firstLineChars="200"/>
        <w:rPr>
          <w:rFonts w:ascii="宋体" w:hAnsi="宋体"/>
          <w:color w:val="000000"/>
          <w:sz w:val="24"/>
          <w:szCs w:val="24"/>
        </w:rPr>
      </w:pPr>
      <w:bookmarkStart w:id="98" w:name="_Toc342913391"/>
      <w:bookmarkStart w:id="99" w:name="_Toc128392755"/>
      <w:r>
        <w:rPr>
          <w:rFonts w:hint="eastAsia" w:ascii="宋体" w:hAnsi="宋体"/>
          <w:color w:val="000000"/>
          <w:sz w:val="24"/>
          <w:szCs w:val="24"/>
        </w:rPr>
        <w:t>二、竞争性比选文件</w:t>
      </w:r>
      <w:bookmarkEnd w:id="98"/>
      <w:bookmarkEnd w:id="99"/>
    </w:p>
    <w:p w14:paraId="27363A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2AC203A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D5D5A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750D8E9D">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0" w:name="_Toc318159160"/>
      <w:bookmarkStart w:id="101" w:name="_Toc318159780"/>
      <w:bookmarkStart w:id="102" w:name="_Toc318166429"/>
      <w:bookmarkStart w:id="103" w:name="_Toc318159349"/>
    </w:p>
    <w:p w14:paraId="34D1A3CA">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0"/>
    <w:bookmarkEnd w:id="101"/>
    <w:bookmarkEnd w:id="102"/>
    <w:bookmarkEnd w:id="103"/>
    <w:p w14:paraId="0DE39A84">
      <w:pPr>
        <w:pStyle w:val="6"/>
        <w:spacing w:before="0" w:after="0" w:line="360" w:lineRule="auto"/>
        <w:ind w:firstLine="480" w:firstLineChars="200"/>
        <w:rPr>
          <w:rFonts w:ascii="宋体" w:hAnsi="宋体"/>
          <w:color w:val="000000"/>
          <w:sz w:val="24"/>
          <w:szCs w:val="24"/>
        </w:rPr>
      </w:pPr>
      <w:bookmarkStart w:id="104" w:name="_Toc179714297"/>
      <w:bookmarkStart w:id="105" w:name="_Toc342913392"/>
      <w:bookmarkStart w:id="106" w:name="_Toc128392756"/>
      <w:bookmarkStart w:id="107" w:name="_Toc102227318"/>
      <w:r>
        <w:rPr>
          <w:rFonts w:hint="eastAsia" w:ascii="宋体" w:hAnsi="宋体"/>
          <w:color w:val="000000"/>
          <w:sz w:val="24"/>
          <w:szCs w:val="24"/>
        </w:rPr>
        <w:t>三、比选要求</w:t>
      </w:r>
      <w:bookmarkEnd w:id="104"/>
      <w:bookmarkEnd w:id="105"/>
      <w:bookmarkEnd w:id="106"/>
      <w:bookmarkEnd w:id="107"/>
    </w:p>
    <w:p w14:paraId="7D3887AE">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5D52A463">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1DD47A4A">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710D4590">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22CDE8E">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580B9F57">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146FE55F">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566AE5D8">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3DCD0E1E">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7870E29A">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5DA91B76">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7F2D0CD7">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7F94D764">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0A2DB195">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5112CD54">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741D6E9D">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66C0241B">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3A540A83">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73CBAB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59F58E1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5ED2BB2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402B551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164AADC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106BA6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1D6991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47DAB06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242ACB5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0117C8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44362D4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588E0F85">
      <w:pPr>
        <w:pStyle w:val="6"/>
        <w:spacing w:before="0" w:after="0" w:line="360" w:lineRule="auto"/>
        <w:ind w:firstLine="480" w:firstLineChars="200"/>
        <w:rPr>
          <w:rFonts w:ascii="宋体" w:hAnsi="宋体"/>
          <w:color w:val="000000"/>
          <w:sz w:val="24"/>
          <w:szCs w:val="24"/>
        </w:rPr>
      </w:pPr>
      <w:bookmarkStart w:id="108" w:name="_Toc128392757"/>
      <w:r>
        <w:rPr>
          <w:rFonts w:hint="eastAsia" w:ascii="宋体" w:hAnsi="宋体"/>
          <w:color w:val="000000"/>
          <w:sz w:val="24"/>
          <w:szCs w:val="24"/>
        </w:rPr>
        <w:t>四、成交供应商的确认和变更</w:t>
      </w:r>
      <w:bookmarkEnd w:id="108"/>
    </w:p>
    <w:p w14:paraId="1D83150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0E90CC38">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0AE05E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5C33CC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167ED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60D1BE50">
      <w:pPr>
        <w:pStyle w:val="6"/>
        <w:spacing w:before="0" w:after="0" w:line="360" w:lineRule="auto"/>
        <w:ind w:firstLine="480" w:firstLineChars="200"/>
        <w:rPr>
          <w:rFonts w:ascii="宋体" w:hAnsi="宋体"/>
          <w:color w:val="000000"/>
          <w:sz w:val="24"/>
          <w:szCs w:val="24"/>
        </w:rPr>
      </w:pPr>
      <w:bookmarkStart w:id="109" w:name="_Toc128392758"/>
      <w:bookmarkStart w:id="110" w:name="_Toc102227321"/>
      <w:bookmarkStart w:id="111" w:name="_Toc342913395"/>
      <w:r>
        <w:rPr>
          <w:rFonts w:hint="eastAsia" w:ascii="宋体" w:hAnsi="宋体"/>
          <w:color w:val="000000"/>
          <w:sz w:val="24"/>
          <w:szCs w:val="24"/>
        </w:rPr>
        <w:t>五、成交通知</w:t>
      </w:r>
      <w:bookmarkEnd w:id="109"/>
      <w:bookmarkEnd w:id="110"/>
      <w:bookmarkEnd w:id="111"/>
    </w:p>
    <w:p w14:paraId="5C3DDE08">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6AD58B2C">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1A724032">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6A9EF703">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5D753808">
      <w:pPr>
        <w:pStyle w:val="6"/>
        <w:spacing w:before="0" w:after="0" w:line="360" w:lineRule="auto"/>
        <w:ind w:firstLine="480" w:firstLineChars="200"/>
        <w:rPr>
          <w:rFonts w:ascii="宋体" w:hAnsi="宋体"/>
          <w:color w:val="000000"/>
          <w:sz w:val="24"/>
          <w:szCs w:val="24"/>
        </w:rPr>
      </w:pPr>
      <w:bookmarkStart w:id="112" w:name="_Toc128392759"/>
      <w:r>
        <w:rPr>
          <w:rFonts w:hint="eastAsia" w:ascii="宋体" w:hAnsi="宋体"/>
          <w:color w:val="000000"/>
          <w:sz w:val="24"/>
          <w:szCs w:val="24"/>
        </w:rPr>
        <w:t>六、关于质疑和投诉</w:t>
      </w:r>
      <w:bookmarkEnd w:id="112"/>
    </w:p>
    <w:p w14:paraId="643AB9DE">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0B142962">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71D5D453">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1F89BB37">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27EDCF79">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2409FE7D">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577D773C">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4A0E441D">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26F8BBB0">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2A64F23D">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06A2B66A">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68FD6627">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6CA8EF36">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51B1E116">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152060F3">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51AE6A11">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3334425E">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36426526">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23555844">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0DC62480">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5EB982DB">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06DB5749">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1EFBFB59">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37D96CBC">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EF1A86F">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5DFD6E2B">
      <w:pPr>
        <w:pStyle w:val="6"/>
        <w:spacing w:before="0" w:after="0" w:line="360" w:lineRule="auto"/>
        <w:ind w:firstLine="480" w:firstLineChars="200"/>
        <w:rPr>
          <w:rFonts w:ascii="宋体" w:hAnsi="宋体"/>
          <w:color w:val="000000"/>
          <w:sz w:val="24"/>
          <w:szCs w:val="24"/>
        </w:rPr>
      </w:pPr>
      <w:bookmarkStart w:id="113" w:name="_Toc128392760"/>
      <w:r>
        <w:rPr>
          <w:rFonts w:hint="eastAsia" w:ascii="宋体" w:hAnsi="宋体"/>
          <w:color w:val="000000"/>
          <w:sz w:val="24"/>
          <w:szCs w:val="24"/>
        </w:rPr>
        <w:t>七、采购代理服务费</w:t>
      </w:r>
      <w:bookmarkEnd w:id="113"/>
    </w:p>
    <w:p w14:paraId="2D0A0E39">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2D6A70E1">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B2D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22E32419">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2D14F5BC">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4F98994D">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29A16C00">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12C72AE4">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592A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66D2DF7A">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4D2FC6E">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2055A40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6871E302">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7B2A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6CD4159A">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5F1E3DAD">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40179FC1">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7936D395">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05F7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9596F59">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8BC3D31">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2A63D819">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5BBBC243">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44C3F381">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1C2F361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03461E2B">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6ADE5148">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30EEEC01">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7CD8B79E">
      <w:pPr>
        <w:pStyle w:val="6"/>
        <w:spacing w:before="0" w:after="0" w:line="360" w:lineRule="auto"/>
        <w:ind w:firstLine="480" w:firstLineChars="200"/>
        <w:rPr>
          <w:rFonts w:ascii="宋体" w:hAnsi="宋体"/>
          <w:color w:val="000000"/>
          <w:sz w:val="24"/>
          <w:szCs w:val="24"/>
        </w:rPr>
      </w:pPr>
      <w:bookmarkStart w:id="114" w:name="_Toc102227322"/>
      <w:bookmarkStart w:id="115" w:name="_Toc128392761"/>
      <w:bookmarkStart w:id="116" w:name="_Toc342913396"/>
      <w:bookmarkStart w:id="117" w:name="_Toc12789059"/>
      <w:bookmarkStart w:id="118" w:name="_Toc11641055"/>
      <w:r>
        <w:rPr>
          <w:rFonts w:hint="eastAsia" w:ascii="宋体" w:hAnsi="宋体"/>
          <w:color w:val="000000"/>
          <w:sz w:val="24"/>
          <w:szCs w:val="24"/>
        </w:rPr>
        <w:t>八、签订</w:t>
      </w:r>
      <w:bookmarkEnd w:id="114"/>
      <w:r>
        <w:rPr>
          <w:rFonts w:hint="eastAsia" w:ascii="宋体" w:hAnsi="宋体"/>
          <w:color w:val="000000"/>
          <w:sz w:val="24"/>
          <w:szCs w:val="24"/>
        </w:rPr>
        <w:t>合同</w:t>
      </w:r>
      <w:bookmarkEnd w:id="115"/>
      <w:bookmarkEnd w:id="116"/>
    </w:p>
    <w:p w14:paraId="1F217E3F">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23F0D097">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7E2DC5B3">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0BCBC7FD">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9327BFF">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7ECD6A80">
      <w:pPr>
        <w:pStyle w:val="5"/>
        <w:pageBreakBefore/>
        <w:spacing w:line="360" w:lineRule="auto"/>
        <w:jc w:val="center"/>
        <w:rPr>
          <w:rFonts w:ascii="宋体" w:hAnsi="宋体" w:eastAsia="宋体"/>
          <w:color w:val="000000"/>
          <w:sz w:val="36"/>
          <w:szCs w:val="30"/>
        </w:rPr>
      </w:pPr>
      <w:bookmarkStart w:id="119" w:name="_Toc128392762"/>
      <w:r>
        <w:rPr>
          <w:rFonts w:hint="eastAsia" w:ascii="宋体" w:hAnsi="宋体" w:eastAsia="宋体"/>
          <w:color w:val="000000"/>
          <w:sz w:val="36"/>
          <w:szCs w:val="30"/>
        </w:rPr>
        <w:t xml:space="preserve">第六篇  </w:t>
      </w:r>
      <w:bookmarkEnd w:id="117"/>
      <w:bookmarkEnd w:id="118"/>
      <w:r>
        <w:rPr>
          <w:rFonts w:hint="eastAsia" w:ascii="宋体" w:hAnsi="宋体" w:eastAsia="宋体"/>
          <w:color w:val="000000"/>
          <w:sz w:val="36"/>
          <w:szCs w:val="30"/>
        </w:rPr>
        <w:t>合同草案条款</w:t>
      </w:r>
      <w:bookmarkEnd w:id="119"/>
    </w:p>
    <w:p w14:paraId="51CF0870">
      <w:pPr>
        <w:pStyle w:val="6"/>
        <w:spacing w:before="0" w:after="0" w:line="360" w:lineRule="auto"/>
        <w:ind w:firstLine="480" w:firstLineChars="200"/>
        <w:rPr>
          <w:rFonts w:ascii="宋体" w:hAnsi="宋体"/>
          <w:color w:val="000000"/>
          <w:sz w:val="24"/>
          <w:szCs w:val="24"/>
        </w:rPr>
      </w:pPr>
      <w:bookmarkStart w:id="120" w:name="_Hlt41879464"/>
      <w:bookmarkEnd w:id="120"/>
      <w:bookmarkStart w:id="121" w:name="_Toc508007737"/>
      <w:bookmarkStart w:id="122" w:name="_Toc128392763"/>
      <w:bookmarkStart w:id="123" w:name="_Toc277084870"/>
      <w:bookmarkStart w:id="124" w:name="_Toc285722712"/>
      <w:bookmarkStart w:id="125" w:name="_Toc78194465"/>
      <w:bookmarkStart w:id="126" w:name="_Toc12789072"/>
      <w:r>
        <w:rPr>
          <w:rFonts w:hint="eastAsia" w:ascii="宋体" w:hAnsi="宋体"/>
          <w:color w:val="000000"/>
          <w:sz w:val="24"/>
          <w:szCs w:val="24"/>
        </w:rPr>
        <w:t>一、合同主要条款</w:t>
      </w:r>
      <w:bookmarkEnd w:id="121"/>
      <w:bookmarkEnd w:id="122"/>
      <w:bookmarkEnd w:id="123"/>
      <w:bookmarkEnd w:id="124"/>
      <w:bookmarkEnd w:id="125"/>
    </w:p>
    <w:p w14:paraId="5DA7865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6DAAD10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46DFE0B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6C6AFD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709FA73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750389C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346C302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1AB8264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3D05D15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608E379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14:paraId="54E8855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434982F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67F0F2F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472B438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5906A7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3173F7F9">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3585ECE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28886DB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546C4E3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460FA6A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2A2BDDA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7A7EAD7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71CF5B0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682BB8D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1C09617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08290579">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5D093BEA">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47B2F178">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1ACF61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30C99F1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3D0788C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6B80F77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010D1A0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5E93CEA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4E83134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1D0B80A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48B7480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791D1CD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66A73F65">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2AEC8281">
      <w:pPr>
        <w:pStyle w:val="6"/>
        <w:spacing w:before="0" w:after="0" w:line="360" w:lineRule="auto"/>
        <w:ind w:firstLine="480" w:firstLineChars="200"/>
        <w:rPr>
          <w:rFonts w:ascii="宋体" w:hAnsi="宋体"/>
          <w:color w:val="000000"/>
          <w:sz w:val="24"/>
          <w:szCs w:val="24"/>
        </w:rPr>
      </w:pPr>
      <w:bookmarkStart w:id="127" w:name="_Toc277084871"/>
      <w:bookmarkStart w:id="128" w:name="_Toc128392764"/>
      <w:bookmarkStart w:id="129" w:name="_Toc285722713"/>
      <w:bookmarkStart w:id="130" w:name="_Toc508178250"/>
      <w:r>
        <w:rPr>
          <w:rFonts w:hint="eastAsia" w:ascii="宋体" w:hAnsi="宋体"/>
          <w:color w:val="000000"/>
          <w:sz w:val="24"/>
          <w:szCs w:val="24"/>
        </w:rPr>
        <w:t>二、政府采购合同（格式）</w:t>
      </w:r>
      <w:bookmarkEnd w:id="127"/>
      <w:bookmarkEnd w:id="128"/>
      <w:bookmarkEnd w:id="129"/>
      <w:bookmarkEnd w:id="130"/>
    </w:p>
    <w:p w14:paraId="6C6E569E">
      <w:pPr>
        <w:spacing w:line="500" w:lineRule="exact"/>
        <w:jc w:val="center"/>
        <w:rPr>
          <w:rFonts w:ascii="宋体" w:hAnsi="宋体"/>
          <w:b/>
          <w:color w:val="000000"/>
          <w:sz w:val="44"/>
        </w:rPr>
      </w:pPr>
    </w:p>
    <w:bookmarkEnd w:id="126"/>
    <w:p w14:paraId="2B01F035">
      <w:pPr>
        <w:spacing w:line="360" w:lineRule="auto"/>
        <w:jc w:val="center"/>
        <w:rPr>
          <w:rFonts w:ascii="宋体" w:hAnsi="宋体"/>
          <w:b/>
          <w:color w:val="000000"/>
          <w:sz w:val="44"/>
        </w:rPr>
      </w:pPr>
      <w:bookmarkStart w:id="131" w:name="_Toc23764521"/>
      <w:r>
        <w:rPr>
          <w:rFonts w:ascii="宋体" w:hAnsi="宋体"/>
          <w:b/>
          <w:color w:val="000000"/>
          <w:sz w:val="44"/>
        </w:rPr>
        <w:t>重庆市政府采购合同</w:t>
      </w:r>
    </w:p>
    <w:p w14:paraId="452FAC43">
      <w:pPr>
        <w:spacing w:line="360" w:lineRule="auto"/>
        <w:jc w:val="center"/>
        <w:rPr>
          <w:rFonts w:ascii="宋体" w:hAnsi="宋体"/>
          <w:color w:val="000000"/>
        </w:rPr>
      </w:pPr>
      <w:r>
        <w:rPr>
          <w:rFonts w:ascii="宋体" w:hAnsi="宋体"/>
          <w:color w:val="000000"/>
        </w:rPr>
        <w:t>（项目编号：     ）</w:t>
      </w:r>
    </w:p>
    <w:p w14:paraId="0F432FBC">
      <w:pPr>
        <w:spacing w:line="360" w:lineRule="auto"/>
        <w:rPr>
          <w:rFonts w:ascii="宋体" w:hAnsi="宋体"/>
          <w:color w:val="000000"/>
          <w:sz w:val="24"/>
        </w:rPr>
      </w:pPr>
      <w:r>
        <w:rPr>
          <w:rFonts w:ascii="宋体" w:hAnsi="宋体"/>
          <w:color w:val="000000"/>
          <w:sz w:val="24"/>
        </w:rPr>
        <w:t>甲方（需方）：___________________________      计价单位：____________</w:t>
      </w:r>
    </w:p>
    <w:p w14:paraId="55B40CA3">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17BD9E17">
      <w:pPr>
        <w:spacing w:line="360" w:lineRule="auto"/>
        <w:rPr>
          <w:rFonts w:ascii="宋体" w:hAnsi="宋体"/>
          <w:color w:val="000000"/>
          <w:sz w:val="24"/>
        </w:rPr>
      </w:pPr>
    </w:p>
    <w:p w14:paraId="5935F8FB">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1FBD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1E90AB22">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63B76974">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41291123">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6C17695F">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58E82E10">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255A1A0F">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686B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B75C77C">
            <w:pPr>
              <w:spacing w:line="360" w:lineRule="auto"/>
              <w:jc w:val="center"/>
              <w:rPr>
                <w:rFonts w:ascii="宋体" w:hAnsi="宋体"/>
                <w:color w:val="000000"/>
                <w:sz w:val="21"/>
                <w:szCs w:val="21"/>
              </w:rPr>
            </w:pPr>
          </w:p>
        </w:tc>
        <w:tc>
          <w:tcPr>
            <w:tcW w:w="984" w:type="dxa"/>
            <w:vAlign w:val="center"/>
          </w:tcPr>
          <w:p w14:paraId="3CEDB81D">
            <w:pPr>
              <w:spacing w:line="360" w:lineRule="auto"/>
              <w:jc w:val="center"/>
              <w:rPr>
                <w:rFonts w:ascii="宋体" w:hAnsi="宋体"/>
                <w:color w:val="000000"/>
                <w:sz w:val="21"/>
                <w:szCs w:val="21"/>
              </w:rPr>
            </w:pPr>
          </w:p>
        </w:tc>
        <w:tc>
          <w:tcPr>
            <w:tcW w:w="1298" w:type="dxa"/>
            <w:gridSpan w:val="2"/>
            <w:vAlign w:val="center"/>
          </w:tcPr>
          <w:p w14:paraId="062B5912">
            <w:pPr>
              <w:spacing w:line="360" w:lineRule="auto"/>
              <w:jc w:val="center"/>
              <w:rPr>
                <w:rFonts w:ascii="宋体" w:hAnsi="宋体"/>
                <w:color w:val="000000"/>
                <w:sz w:val="21"/>
                <w:szCs w:val="21"/>
              </w:rPr>
            </w:pPr>
          </w:p>
        </w:tc>
        <w:tc>
          <w:tcPr>
            <w:tcW w:w="1134" w:type="dxa"/>
            <w:vAlign w:val="center"/>
          </w:tcPr>
          <w:p w14:paraId="5108611D">
            <w:pPr>
              <w:spacing w:line="360" w:lineRule="auto"/>
              <w:jc w:val="center"/>
              <w:rPr>
                <w:rFonts w:ascii="宋体" w:hAnsi="宋体"/>
                <w:color w:val="000000"/>
                <w:sz w:val="21"/>
                <w:szCs w:val="21"/>
              </w:rPr>
            </w:pPr>
          </w:p>
        </w:tc>
        <w:tc>
          <w:tcPr>
            <w:tcW w:w="1559" w:type="dxa"/>
            <w:vAlign w:val="center"/>
          </w:tcPr>
          <w:p w14:paraId="097F32CB">
            <w:pPr>
              <w:spacing w:line="360" w:lineRule="auto"/>
              <w:jc w:val="center"/>
              <w:rPr>
                <w:rFonts w:ascii="宋体" w:hAnsi="宋体"/>
                <w:color w:val="000000"/>
                <w:sz w:val="21"/>
                <w:szCs w:val="21"/>
              </w:rPr>
            </w:pPr>
          </w:p>
        </w:tc>
        <w:tc>
          <w:tcPr>
            <w:tcW w:w="1567" w:type="dxa"/>
            <w:vAlign w:val="center"/>
          </w:tcPr>
          <w:p w14:paraId="6BBBC3F4">
            <w:pPr>
              <w:spacing w:line="360" w:lineRule="auto"/>
              <w:jc w:val="center"/>
              <w:rPr>
                <w:rFonts w:ascii="宋体" w:hAnsi="宋体"/>
                <w:color w:val="000000"/>
                <w:sz w:val="21"/>
                <w:szCs w:val="21"/>
              </w:rPr>
            </w:pPr>
          </w:p>
        </w:tc>
      </w:tr>
      <w:tr w14:paraId="1812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10DE522">
            <w:pPr>
              <w:spacing w:line="360" w:lineRule="auto"/>
              <w:jc w:val="center"/>
              <w:rPr>
                <w:rFonts w:ascii="宋体" w:hAnsi="宋体"/>
                <w:color w:val="000000"/>
                <w:sz w:val="21"/>
                <w:szCs w:val="21"/>
              </w:rPr>
            </w:pPr>
          </w:p>
        </w:tc>
        <w:tc>
          <w:tcPr>
            <w:tcW w:w="984" w:type="dxa"/>
            <w:vAlign w:val="center"/>
          </w:tcPr>
          <w:p w14:paraId="0B20041F">
            <w:pPr>
              <w:spacing w:line="360" w:lineRule="auto"/>
              <w:jc w:val="center"/>
              <w:rPr>
                <w:rFonts w:ascii="宋体" w:hAnsi="宋体"/>
                <w:color w:val="000000"/>
                <w:sz w:val="21"/>
                <w:szCs w:val="21"/>
              </w:rPr>
            </w:pPr>
          </w:p>
        </w:tc>
        <w:tc>
          <w:tcPr>
            <w:tcW w:w="1298" w:type="dxa"/>
            <w:gridSpan w:val="2"/>
            <w:vAlign w:val="center"/>
          </w:tcPr>
          <w:p w14:paraId="1EE96B6B">
            <w:pPr>
              <w:spacing w:line="360" w:lineRule="auto"/>
              <w:jc w:val="center"/>
              <w:rPr>
                <w:rFonts w:ascii="宋体" w:hAnsi="宋体"/>
                <w:color w:val="000000"/>
                <w:sz w:val="21"/>
                <w:szCs w:val="21"/>
              </w:rPr>
            </w:pPr>
          </w:p>
        </w:tc>
        <w:tc>
          <w:tcPr>
            <w:tcW w:w="1134" w:type="dxa"/>
            <w:vAlign w:val="center"/>
          </w:tcPr>
          <w:p w14:paraId="61E5FFF3">
            <w:pPr>
              <w:spacing w:line="360" w:lineRule="auto"/>
              <w:jc w:val="center"/>
              <w:rPr>
                <w:rFonts w:ascii="宋体" w:hAnsi="宋体"/>
                <w:color w:val="000000"/>
                <w:sz w:val="21"/>
                <w:szCs w:val="21"/>
              </w:rPr>
            </w:pPr>
          </w:p>
        </w:tc>
        <w:tc>
          <w:tcPr>
            <w:tcW w:w="1559" w:type="dxa"/>
            <w:vAlign w:val="center"/>
          </w:tcPr>
          <w:p w14:paraId="4E4F7FAD">
            <w:pPr>
              <w:spacing w:line="360" w:lineRule="auto"/>
              <w:jc w:val="center"/>
              <w:rPr>
                <w:rFonts w:ascii="宋体" w:hAnsi="宋体"/>
                <w:color w:val="000000"/>
                <w:sz w:val="21"/>
                <w:szCs w:val="21"/>
              </w:rPr>
            </w:pPr>
          </w:p>
        </w:tc>
        <w:tc>
          <w:tcPr>
            <w:tcW w:w="1567" w:type="dxa"/>
            <w:vAlign w:val="center"/>
          </w:tcPr>
          <w:p w14:paraId="1CD53F67">
            <w:pPr>
              <w:spacing w:line="360" w:lineRule="auto"/>
              <w:jc w:val="center"/>
              <w:rPr>
                <w:rFonts w:ascii="宋体" w:hAnsi="宋体"/>
                <w:color w:val="000000"/>
                <w:sz w:val="21"/>
                <w:szCs w:val="21"/>
              </w:rPr>
            </w:pPr>
          </w:p>
        </w:tc>
      </w:tr>
      <w:tr w14:paraId="25DA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E51EE04">
            <w:pPr>
              <w:spacing w:line="360" w:lineRule="auto"/>
              <w:jc w:val="center"/>
              <w:rPr>
                <w:rFonts w:ascii="宋体" w:hAnsi="宋体"/>
                <w:color w:val="000000"/>
                <w:sz w:val="21"/>
                <w:szCs w:val="21"/>
              </w:rPr>
            </w:pPr>
          </w:p>
        </w:tc>
        <w:tc>
          <w:tcPr>
            <w:tcW w:w="984" w:type="dxa"/>
            <w:vAlign w:val="center"/>
          </w:tcPr>
          <w:p w14:paraId="0035B1BB">
            <w:pPr>
              <w:spacing w:line="360" w:lineRule="auto"/>
              <w:jc w:val="center"/>
              <w:rPr>
                <w:rFonts w:ascii="宋体" w:hAnsi="宋体"/>
                <w:color w:val="000000"/>
                <w:sz w:val="21"/>
                <w:szCs w:val="21"/>
              </w:rPr>
            </w:pPr>
          </w:p>
        </w:tc>
        <w:tc>
          <w:tcPr>
            <w:tcW w:w="1298" w:type="dxa"/>
            <w:gridSpan w:val="2"/>
            <w:vAlign w:val="center"/>
          </w:tcPr>
          <w:p w14:paraId="22E381AB">
            <w:pPr>
              <w:spacing w:line="360" w:lineRule="auto"/>
              <w:jc w:val="center"/>
              <w:rPr>
                <w:rFonts w:ascii="宋体" w:hAnsi="宋体"/>
                <w:color w:val="000000"/>
                <w:sz w:val="21"/>
                <w:szCs w:val="21"/>
              </w:rPr>
            </w:pPr>
          </w:p>
        </w:tc>
        <w:tc>
          <w:tcPr>
            <w:tcW w:w="1134" w:type="dxa"/>
            <w:vAlign w:val="center"/>
          </w:tcPr>
          <w:p w14:paraId="4AA10E85">
            <w:pPr>
              <w:spacing w:line="360" w:lineRule="auto"/>
              <w:jc w:val="center"/>
              <w:rPr>
                <w:rFonts w:ascii="宋体" w:hAnsi="宋体"/>
                <w:color w:val="000000"/>
                <w:sz w:val="21"/>
                <w:szCs w:val="21"/>
              </w:rPr>
            </w:pPr>
          </w:p>
        </w:tc>
        <w:tc>
          <w:tcPr>
            <w:tcW w:w="1559" w:type="dxa"/>
            <w:vAlign w:val="center"/>
          </w:tcPr>
          <w:p w14:paraId="2FA2C70A">
            <w:pPr>
              <w:spacing w:line="360" w:lineRule="auto"/>
              <w:jc w:val="center"/>
              <w:rPr>
                <w:rFonts w:ascii="宋体" w:hAnsi="宋体"/>
                <w:color w:val="000000"/>
                <w:sz w:val="21"/>
                <w:szCs w:val="21"/>
              </w:rPr>
            </w:pPr>
          </w:p>
        </w:tc>
        <w:tc>
          <w:tcPr>
            <w:tcW w:w="1567" w:type="dxa"/>
            <w:vAlign w:val="center"/>
          </w:tcPr>
          <w:p w14:paraId="3460C1A9">
            <w:pPr>
              <w:spacing w:line="360" w:lineRule="auto"/>
              <w:jc w:val="center"/>
              <w:rPr>
                <w:rFonts w:ascii="宋体" w:hAnsi="宋体"/>
                <w:color w:val="000000"/>
                <w:sz w:val="21"/>
                <w:szCs w:val="21"/>
              </w:rPr>
            </w:pPr>
          </w:p>
        </w:tc>
      </w:tr>
      <w:tr w14:paraId="6636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DCB6D7F">
            <w:pPr>
              <w:spacing w:line="360" w:lineRule="auto"/>
              <w:jc w:val="center"/>
              <w:rPr>
                <w:rFonts w:ascii="宋体" w:hAnsi="宋体"/>
                <w:color w:val="000000"/>
                <w:sz w:val="21"/>
                <w:szCs w:val="21"/>
              </w:rPr>
            </w:pPr>
          </w:p>
        </w:tc>
        <w:tc>
          <w:tcPr>
            <w:tcW w:w="984" w:type="dxa"/>
            <w:vAlign w:val="center"/>
          </w:tcPr>
          <w:p w14:paraId="23F4CE8D">
            <w:pPr>
              <w:spacing w:line="360" w:lineRule="auto"/>
              <w:jc w:val="center"/>
              <w:rPr>
                <w:rFonts w:ascii="宋体" w:hAnsi="宋体"/>
                <w:color w:val="000000"/>
                <w:sz w:val="21"/>
                <w:szCs w:val="21"/>
              </w:rPr>
            </w:pPr>
          </w:p>
        </w:tc>
        <w:tc>
          <w:tcPr>
            <w:tcW w:w="1298" w:type="dxa"/>
            <w:gridSpan w:val="2"/>
            <w:vAlign w:val="center"/>
          </w:tcPr>
          <w:p w14:paraId="0CCC9625">
            <w:pPr>
              <w:spacing w:line="360" w:lineRule="auto"/>
              <w:jc w:val="center"/>
              <w:rPr>
                <w:rFonts w:ascii="宋体" w:hAnsi="宋体"/>
                <w:color w:val="000000"/>
                <w:sz w:val="21"/>
                <w:szCs w:val="21"/>
              </w:rPr>
            </w:pPr>
          </w:p>
        </w:tc>
        <w:tc>
          <w:tcPr>
            <w:tcW w:w="1134" w:type="dxa"/>
            <w:vAlign w:val="center"/>
          </w:tcPr>
          <w:p w14:paraId="288C8490">
            <w:pPr>
              <w:spacing w:line="360" w:lineRule="auto"/>
              <w:jc w:val="center"/>
              <w:rPr>
                <w:rFonts w:ascii="宋体" w:hAnsi="宋体"/>
                <w:color w:val="000000"/>
                <w:sz w:val="21"/>
                <w:szCs w:val="21"/>
              </w:rPr>
            </w:pPr>
          </w:p>
        </w:tc>
        <w:tc>
          <w:tcPr>
            <w:tcW w:w="1559" w:type="dxa"/>
            <w:vAlign w:val="center"/>
          </w:tcPr>
          <w:p w14:paraId="7CDE3443">
            <w:pPr>
              <w:spacing w:line="360" w:lineRule="auto"/>
              <w:jc w:val="center"/>
              <w:rPr>
                <w:rFonts w:ascii="宋体" w:hAnsi="宋体"/>
                <w:color w:val="000000"/>
                <w:sz w:val="21"/>
                <w:szCs w:val="21"/>
              </w:rPr>
            </w:pPr>
          </w:p>
        </w:tc>
        <w:tc>
          <w:tcPr>
            <w:tcW w:w="1567" w:type="dxa"/>
            <w:vAlign w:val="center"/>
          </w:tcPr>
          <w:p w14:paraId="7FC40444">
            <w:pPr>
              <w:spacing w:line="360" w:lineRule="auto"/>
              <w:jc w:val="center"/>
              <w:rPr>
                <w:rFonts w:ascii="宋体" w:hAnsi="宋体"/>
                <w:color w:val="000000"/>
                <w:sz w:val="21"/>
                <w:szCs w:val="21"/>
              </w:rPr>
            </w:pPr>
          </w:p>
        </w:tc>
      </w:tr>
      <w:tr w14:paraId="65D3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B906D9D">
            <w:pPr>
              <w:spacing w:line="360" w:lineRule="auto"/>
              <w:jc w:val="center"/>
              <w:rPr>
                <w:rFonts w:ascii="宋体" w:hAnsi="宋体"/>
                <w:color w:val="000000"/>
                <w:sz w:val="21"/>
                <w:szCs w:val="21"/>
              </w:rPr>
            </w:pPr>
          </w:p>
        </w:tc>
        <w:tc>
          <w:tcPr>
            <w:tcW w:w="984" w:type="dxa"/>
            <w:vAlign w:val="center"/>
          </w:tcPr>
          <w:p w14:paraId="76CC5B02">
            <w:pPr>
              <w:spacing w:line="360" w:lineRule="auto"/>
              <w:jc w:val="center"/>
              <w:rPr>
                <w:rFonts w:ascii="宋体" w:hAnsi="宋体"/>
                <w:color w:val="000000"/>
                <w:sz w:val="21"/>
                <w:szCs w:val="21"/>
              </w:rPr>
            </w:pPr>
          </w:p>
        </w:tc>
        <w:tc>
          <w:tcPr>
            <w:tcW w:w="1298" w:type="dxa"/>
            <w:gridSpan w:val="2"/>
            <w:vAlign w:val="center"/>
          </w:tcPr>
          <w:p w14:paraId="267A7793">
            <w:pPr>
              <w:spacing w:line="360" w:lineRule="auto"/>
              <w:jc w:val="center"/>
              <w:rPr>
                <w:rFonts w:ascii="宋体" w:hAnsi="宋体"/>
                <w:color w:val="000000"/>
                <w:sz w:val="21"/>
                <w:szCs w:val="21"/>
              </w:rPr>
            </w:pPr>
          </w:p>
        </w:tc>
        <w:tc>
          <w:tcPr>
            <w:tcW w:w="1134" w:type="dxa"/>
            <w:vAlign w:val="center"/>
          </w:tcPr>
          <w:p w14:paraId="58E4A9D0">
            <w:pPr>
              <w:spacing w:line="360" w:lineRule="auto"/>
              <w:jc w:val="center"/>
              <w:rPr>
                <w:rFonts w:ascii="宋体" w:hAnsi="宋体"/>
                <w:color w:val="000000"/>
                <w:sz w:val="21"/>
                <w:szCs w:val="21"/>
              </w:rPr>
            </w:pPr>
          </w:p>
        </w:tc>
        <w:tc>
          <w:tcPr>
            <w:tcW w:w="1559" w:type="dxa"/>
            <w:vAlign w:val="center"/>
          </w:tcPr>
          <w:p w14:paraId="3FC2E2E5">
            <w:pPr>
              <w:spacing w:line="360" w:lineRule="auto"/>
              <w:jc w:val="center"/>
              <w:rPr>
                <w:rFonts w:ascii="宋体" w:hAnsi="宋体"/>
                <w:color w:val="000000"/>
                <w:sz w:val="21"/>
                <w:szCs w:val="21"/>
              </w:rPr>
            </w:pPr>
          </w:p>
        </w:tc>
        <w:tc>
          <w:tcPr>
            <w:tcW w:w="1567" w:type="dxa"/>
            <w:vAlign w:val="center"/>
          </w:tcPr>
          <w:p w14:paraId="1A80A686">
            <w:pPr>
              <w:spacing w:line="360" w:lineRule="auto"/>
              <w:jc w:val="center"/>
              <w:rPr>
                <w:rFonts w:ascii="宋体" w:hAnsi="宋体"/>
                <w:color w:val="000000"/>
                <w:sz w:val="21"/>
                <w:szCs w:val="21"/>
              </w:rPr>
            </w:pPr>
          </w:p>
        </w:tc>
      </w:tr>
      <w:tr w14:paraId="5331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1846731">
            <w:pPr>
              <w:spacing w:line="360" w:lineRule="auto"/>
              <w:jc w:val="center"/>
              <w:rPr>
                <w:rFonts w:ascii="宋体" w:hAnsi="宋体"/>
                <w:color w:val="000000"/>
                <w:sz w:val="21"/>
                <w:szCs w:val="21"/>
              </w:rPr>
            </w:pPr>
          </w:p>
        </w:tc>
        <w:tc>
          <w:tcPr>
            <w:tcW w:w="984" w:type="dxa"/>
            <w:vAlign w:val="center"/>
          </w:tcPr>
          <w:p w14:paraId="18C543A4">
            <w:pPr>
              <w:spacing w:line="360" w:lineRule="auto"/>
              <w:jc w:val="center"/>
              <w:rPr>
                <w:rFonts w:ascii="宋体" w:hAnsi="宋体"/>
                <w:color w:val="000000"/>
                <w:sz w:val="21"/>
                <w:szCs w:val="21"/>
              </w:rPr>
            </w:pPr>
          </w:p>
        </w:tc>
        <w:tc>
          <w:tcPr>
            <w:tcW w:w="1298" w:type="dxa"/>
            <w:gridSpan w:val="2"/>
            <w:vAlign w:val="center"/>
          </w:tcPr>
          <w:p w14:paraId="184C3404">
            <w:pPr>
              <w:spacing w:line="360" w:lineRule="auto"/>
              <w:jc w:val="center"/>
              <w:rPr>
                <w:rFonts w:ascii="宋体" w:hAnsi="宋体"/>
                <w:color w:val="000000"/>
                <w:sz w:val="21"/>
                <w:szCs w:val="21"/>
              </w:rPr>
            </w:pPr>
          </w:p>
        </w:tc>
        <w:tc>
          <w:tcPr>
            <w:tcW w:w="1134" w:type="dxa"/>
            <w:vAlign w:val="center"/>
          </w:tcPr>
          <w:p w14:paraId="73942AE4">
            <w:pPr>
              <w:spacing w:line="360" w:lineRule="auto"/>
              <w:jc w:val="center"/>
              <w:rPr>
                <w:rFonts w:ascii="宋体" w:hAnsi="宋体"/>
                <w:color w:val="000000"/>
                <w:sz w:val="21"/>
                <w:szCs w:val="21"/>
              </w:rPr>
            </w:pPr>
          </w:p>
        </w:tc>
        <w:tc>
          <w:tcPr>
            <w:tcW w:w="1559" w:type="dxa"/>
            <w:vAlign w:val="center"/>
          </w:tcPr>
          <w:p w14:paraId="7804544E">
            <w:pPr>
              <w:spacing w:line="360" w:lineRule="auto"/>
              <w:jc w:val="center"/>
              <w:rPr>
                <w:rFonts w:ascii="宋体" w:hAnsi="宋体"/>
                <w:color w:val="000000"/>
                <w:sz w:val="21"/>
                <w:szCs w:val="21"/>
              </w:rPr>
            </w:pPr>
          </w:p>
        </w:tc>
        <w:tc>
          <w:tcPr>
            <w:tcW w:w="1567" w:type="dxa"/>
            <w:vAlign w:val="center"/>
          </w:tcPr>
          <w:p w14:paraId="68688B65">
            <w:pPr>
              <w:spacing w:line="360" w:lineRule="auto"/>
              <w:jc w:val="center"/>
              <w:rPr>
                <w:rFonts w:ascii="宋体" w:hAnsi="宋体"/>
                <w:color w:val="000000"/>
                <w:sz w:val="21"/>
                <w:szCs w:val="21"/>
              </w:rPr>
            </w:pPr>
          </w:p>
        </w:tc>
      </w:tr>
      <w:tr w14:paraId="6520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338260D">
            <w:pPr>
              <w:spacing w:line="360" w:lineRule="auto"/>
              <w:jc w:val="center"/>
              <w:rPr>
                <w:rFonts w:ascii="宋体" w:hAnsi="宋体"/>
                <w:color w:val="000000"/>
                <w:sz w:val="21"/>
                <w:szCs w:val="21"/>
              </w:rPr>
            </w:pPr>
          </w:p>
        </w:tc>
        <w:tc>
          <w:tcPr>
            <w:tcW w:w="984" w:type="dxa"/>
            <w:vAlign w:val="center"/>
          </w:tcPr>
          <w:p w14:paraId="38772784">
            <w:pPr>
              <w:spacing w:line="360" w:lineRule="auto"/>
              <w:jc w:val="center"/>
              <w:rPr>
                <w:rFonts w:ascii="宋体" w:hAnsi="宋体"/>
                <w:color w:val="000000"/>
                <w:sz w:val="21"/>
                <w:szCs w:val="21"/>
              </w:rPr>
            </w:pPr>
          </w:p>
        </w:tc>
        <w:tc>
          <w:tcPr>
            <w:tcW w:w="1298" w:type="dxa"/>
            <w:gridSpan w:val="2"/>
            <w:vAlign w:val="center"/>
          </w:tcPr>
          <w:p w14:paraId="5230063B">
            <w:pPr>
              <w:spacing w:line="360" w:lineRule="auto"/>
              <w:jc w:val="center"/>
              <w:rPr>
                <w:rFonts w:ascii="宋体" w:hAnsi="宋体"/>
                <w:color w:val="000000"/>
                <w:sz w:val="21"/>
                <w:szCs w:val="21"/>
              </w:rPr>
            </w:pPr>
          </w:p>
        </w:tc>
        <w:tc>
          <w:tcPr>
            <w:tcW w:w="1134" w:type="dxa"/>
            <w:vAlign w:val="center"/>
          </w:tcPr>
          <w:p w14:paraId="4A444FE7">
            <w:pPr>
              <w:spacing w:line="360" w:lineRule="auto"/>
              <w:jc w:val="center"/>
              <w:rPr>
                <w:rFonts w:ascii="宋体" w:hAnsi="宋体"/>
                <w:color w:val="000000"/>
                <w:sz w:val="21"/>
                <w:szCs w:val="21"/>
              </w:rPr>
            </w:pPr>
          </w:p>
        </w:tc>
        <w:tc>
          <w:tcPr>
            <w:tcW w:w="1559" w:type="dxa"/>
            <w:vAlign w:val="center"/>
          </w:tcPr>
          <w:p w14:paraId="4D687864">
            <w:pPr>
              <w:spacing w:line="360" w:lineRule="auto"/>
              <w:jc w:val="center"/>
              <w:rPr>
                <w:rFonts w:ascii="宋体" w:hAnsi="宋体"/>
                <w:color w:val="000000"/>
                <w:sz w:val="21"/>
                <w:szCs w:val="21"/>
              </w:rPr>
            </w:pPr>
          </w:p>
        </w:tc>
        <w:tc>
          <w:tcPr>
            <w:tcW w:w="1567" w:type="dxa"/>
            <w:vAlign w:val="center"/>
          </w:tcPr>
          <w:p w14:paraId="7A8EDAB5">
            <w:pPr>
              <w:spacing w:line="360" w:lineRule="auto"/>
              <w:jc w:val="center"/>
              <w:rPr>
                <w:rFonts w:ascii="宋体" w:hAnsi="宋体"/>
                <w:color w:val="000000"/>
                <w:sz w:val="21"/>
                <w:szCs w:val="21"/>
              </w:rPr>
            </w:pPr>
          </w:p>
        </w:tc>
      </w:tr>
      <w:tr w14:paraId="6047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C6414A7">
            <w:pPr>
              <w:spacing w:line="360" w:lineRule="auto"/>
              <w:jc w:val="center"/>
              <w:rPr>
                <w:rFonts w:ascii="宋体" w:hAnsi="宋体"/>
                <w:color w:val="000000"/>
                <w:sz w:val="21"/>
                <w:szCs w:val="21"/>
              </w:rPr>
            </w:pPr>
          </w:p>
        </w:tc>
        <w:tc>
          <w:tcPr>
            <w:tcW w:w="984" w:type="dxa"/>
            <w:vAlign w:val="center"/>
          </w:tcPr>
          <w:p w14:paraId="7CF4680F">
            <w:pPr>
              <w:spacing w:line="360" w:lineRule="auto"/>
              <w:jc w:val="center"/>
              <w:rPr>
                <w:rFonts w:ascii="宋体" w:hAnsi="宋体"/>
                <w:color w:val="000000"/>
                <w:sz w:val="21"/>
                <w:szCs w:val="21"/>
              </w:rPr>
            </w:pPr>
          </w:p>
        </w:tc>
        <w:tc>
          <w:tcPr>
            <w:tcW w:w="1298" w:type="dxa"/>
            <w:gridSpan w:val="2"/>
            <w:vAlign w:val="center"/>
          </w:tcPr>
          <w:p w14:paraId="671EFCCD">
            <w:pPr>
              <w:spacing w:line="360" w:lineRule="auto"/>
              <w:jc w:val="center"/>
              <w:rPr>
                <w:rFonts w:ascii="宋体" w:hAnsi="宋体"/>
                <w:color w:val="000000"/>
                <w:sz w:val="21"/>
                <w:szCs w:val="21"/>
              </w:rPr>
            </w:pPr>
          </w:p>
        </w:tc>
        <w:tc>
          <w:tcPr>
            <w:tcW w:w="1134" w:type="dxa"/>
            <w:vAlign w:val="center"/>
          </w:tcPr>
          <w:p w14:paraId="190268D5">
            <w:pPr>
              <w:spacing w:line="360" w:lineRule="auto"/>
              <w:jc w:val="center"/>
              <w:rPr>
                <w:rFonts w:ascii="宋体" w:hAnsi="宋体"/>
                <w:color w:val="000000"/>
                <w:sz w:val="21"/>
                <w:szCs w:val="21"/>
              </w:rPr>
            </w:pPr>
          </w:p>
        </w:tc>
        <w:tc>
          <w:tcPr>
            <w:tcW w:w="1559" w:type="dxa"/>
            <w:vAlign w:val="center"/>
          </w:tcPr>
          <w:p w14:paraId="1E810370">
            <w:pPr>
              <w:spacing w:line="360" w:lineRule="auto"/>
              <w:jc w:val="center"/>
              <w:rPr>
                <w:rFonts w:ascii="宋体" w:hAnsi="宋体"/>
                <w:color w:val="000000"/>
                <w:sz w:val="21"/>
                <w:szCs w:val="21"/>
              </w:rPr>
            </w:pPr>
          </w:p>
        </w:tc>
        <w:tc>
          <w:tcPr>
            <w:tcW w:w="1567" w:type="dxa"/>
            <w:vAlign w:val="center"/>
          </w:tcPr>
          <w:p w14:paraId="737F83E2">
            <w:pPr>
              <w:spacing w:line="360" w:lineRule="auto"/>
              <w:jc w:val="center"/>
              <w:rPr>
                <w:rFonts w:ascii="宋体" w:hAnsi="宋体"/>
                <w:color w:val="000000"/>
                <w:sz w:val="21"/>
                <w:szCs w:val="21"/>
              </w:rPr>
            </w:pPr>
          </w:p>
        </w:tc>
      </w:tr>
      <w:tr w14:paraId="1DB5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01E5DF88">
            <w:pPr>
              <w:spacing w:line="360" w:lineRule="auto"/>
              <w:rPr>
                <w:rFonts w:ascii="宋体" w:hAnsi="宋体"/>
                <w:color w:val="000000"/>
                <w:sz w:val="21"/>
                <w:szCs w:val="21"/>
              </w:rPr>
            </w:pPr>
            <w:r>
              <w:rPr>
                <w:rFonts w:ascii="宋体" w:hAnsi="宋体"/>
                <w:color w:val="000000"/>
                <w:sz w:val="21"/>
                <w:szCs w:val="21"/>
              </w:rPr>
              <w:t>合计人民币（小写）：</w:t>
            </w:r>
          </w:p>
        </w:tc>
      </w:tr>
      <w:tr w14:paraId="0730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10EC8170">
            <w:pPr>
              <w:spacing w:line="360" w:lineRule="auto"/>
              <w:rPr>
                <w:rFonts w:ascii="宋体" w:hAnsi="宋体"/>
                <w:color w:val="000000"/>
                <w:sz w:val="21"/>
                <w:szCs w:val="21"/>
              </w:rPr>
            </w:pPr>
            <w:r>
              <w:rPr>
                <w:rFonts w:ascii="宋体" w:hAnsi="宋体"/>
                <w:color w:val="000000"/>
                <w:sz w:val="21"/>
                <w:szCs w:val="21"/>
              </w:rPr>
              <w:t>合计人民币（大写）：</w:t>
            </w:r>
          </w:p>
        </w:tc>
      </w:tr>
      <w:tr w14:paraId="5C1A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0EAD2065">
            <w:pPr>
              <w:spacing w:line="360" w:lineRule="auto"/>
              <w:rPr>
                <w:rFonts w:ascii="宋体" w:hAnsi="宋体"/>
                <w:color w:val="000000"/>
                <w:sz w:val="21"/>
                <w:szCs w:val="21"/>
              </w:rPr>
            </w:pPr>
            <w:r>
              <w:rPr>
                <w:rFonts w:ascii="宋体" w:hAnsi="宋体"/>
                <w:color w:val="000000"/>
                <w:sz w:val="21"/>
                <w:szCs w:val="21"/>
              </w:rPr>
              <w:t>一、质量要求和技术标准：</w:t>
            </w:r>
          </w:p>
          <w:p w14:paraId="0F01F206">
            <w:pPr>
              <w:spacing w:line="360" w:lineRule="auto"/>
              <w:rPr>
                <w:rFonts w:ascii="宋体" w:hAnsi="宋体"/>
                <w:color w:val="000000"/>
                <w:sz w:val="21"/>
                <w:szCs w:val="21"/>
              </w:rPr>
            </w:pPr>
            <w:r>
              <w:rPr>
                <w:rFonts w:ascii="宋体" w:hAnsi="宋体"/>
                <w:color w:val="000000"/>
                <w:sz w:val="21"/>
                <w:szCs w:val="21"/>
              </w:rPr>
              <w:t>1、服务措施：</w:t>
            </w:r>
          </w:p>
          <w:p w14:paraId="198D8016">
            <w:pPr>
              <w:spacing w:line="360" w:lineRule="auto"/>
              <w:rPr>
                <w:rFonts w:ascii="宋体" w:hAnsi="宋体"/>
                <w:color w:val="000000"/>
                <w:sz w:val="21"/>
                <w:szCs w:val="21"/>
              </w:rPr>
            </w:pPr>
          </w:p>
        </w:tc>
      </w:tr>
      <w:tr w14:paraId="279E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497CA470">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231C25F3">
            <w:pPr>
              <w:spacing w:line="360" w:lineRule="auto"/>
              <w:rPr>
                <w:rFonts w:ascii="宋体" w:hAnsi="宋体"/>
                <w:color w:val="000000"/>
                <w:sz w:val="21"/>
                <w:szCs w:val="21"/>
              </w:rPr>
            </w:pPr>
          </w:p>
        </w:tc>
      </w:tr>
      <w:tr w14:paraId="3C45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766A2597">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A23CC53">
            <w:pPr>
              <w:pStyle w:val="33"/>
              <w:spacing w:line="360" w:lineRule="auto"/>
              <w:ind w:left="980"/>
              <w:rPr>
                <w:rFonts w:ascii="宋体" w:hAnsi="宋体"/>
                <w:color w:val="000000"/>
                <w:sz w:val="21"/>
                <w:szCs w:val="21"/>
              </w:rPr>
            </w:pPr>
          </w:p>
        </w:tc>
      </w:tr>
      <w:tr w14:paraId="3C83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41252DE6">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3AEF9CB8">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69BF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44912F11">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22FAD16D">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8403EF7">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125A5F4">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915DB27">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548A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40E111C3">
            <w:pPr>
              <w:spacing w:line="360" w:lineRule="auto"/>
              <w:rPr>
                <w:rFonts w:ascii="宋体" w:hAnsi="宋体"/>
                <w:color w:val="000000"/>
                <w:sz w:val="21"/>
                <w:szCs w:val="21"/>
              </w:rPr>
            </w:pPr>
            <w:r>
              <w:rPr>
                <w:rFonts w:ascii="宋体" w:hAnsi="宋体"/>
                <w:color w:val="000000"/>
                <w:sz w:val="21"/>
                <w:szCs w:val="21"/>
              </w:rPr>
              <w:t>需方：</w:t>
            </w:r>
          </w:p>
          <w:p w14:paraId="4269222A">
            <w:pPr>
              <w:spacing w:line="360" w:lineRule="auto"/>
              <w:rPr>
                <w:rFonts w:ascii="宋体" w:hAnsi="宋体"/>
                <w:color w:val="000000"/>
                <w:sz w:val="21"/>
                <w:szCs w:val="21"/>
              </w:rPr>
            </w:pPr>
            <w:r>
              <w:rPr>
                <w:rFonts w:ascii="宋体" w:hAnsi="宋体"/>
                <w:color w:val="000000"/>
                <w:sz w:val="21"/>
                <w:szCs w:val="21"/>
              </w:rPr>
              <w:t>地址：</w:t>
            </w:r>
          </w:p>
          <w:p w14:paraId="4D426CC4">
            <w:pPr>
              <w:spacing w:line="360" w:lineRule="auto"/>
              <w:rPr>
                <w:rFonts w:ascii="宋体" w:hAnsi="宋体"/>
                <w:color w:val="000000"/>
                <w:sz w:val="21"/>
                <w:szCs w:val="21"/>
              </w:rPr>
            </w:pPr>
            <w:r>
              <w:rPr>
                <w:rFonts w:ascii="宋体" w:hAnsi="宋体"/>
                <w:color w:val="000000"/>
                <w:sz w:val="21"/>
                <w:szCs w:val="21"/>
              </w:rPr>
              <w:t>联系电话：</w:t>
            </w:r>
          </w:p>
          <w:p w14:paraId="13DA9298">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3E78BE61">
            <w:pPr>
              <w:spacing w:line="360" w:lineRule="auto"/>
              <w:rPr>
                <w:rFonts w:ascii="宋体" w:hAnsi="宋体"/>
                <w:color w:val="000000"/>
                <w:sz w:val="21"/>
                <w:szCs w:val="21"/>
              </w:rPr>
            </w:pPr>
            <w:r>
              <w:rPr>
                <w:rFonts w:ascii="宋体" w:hAnsi="宋体"/>
                <w:color w:val="000000"/>
                <w:sz w:val="21"/>
                <w:szCs w:val="21"/>
              </w:rPr>
              <w:t>供方：</w:t>
            </w:r>
          </w:p>
          <w:p w14:paraId="0271DCB9">
            <w:pPr>
              <w:spacing w:line="360" w:lineRule="auto"/>
              <w:rPr>
                <w:rFonts w:ascii="宋体" w:hAnsi="宋体"/>
                <w:color w:val="000000"/>
                <w:sz w:val="21"/>
                <w:szCs w:val="21"/>
              </w:rPr>
            </w:pPr>
            <w:r>
              <w:rPr>
                <w:rFonts w:ascii="宋体" w:hAnsi="宋体"/>
                <w:color w:val="000000"/>
                <w:sz w:val="21"/>
                <w:szCs w:val="21"/>
              </w:rPr>
              <w:t>地址：</w:t>
            </w:r>
          </w:p>
          <w:p w14:paraId="5FC3BB20">
            <w:pPr>
              <w:spacing w:line="360" w:lineRule="auto"/>
              <w:rPr>
                <w:rFonts w:ascii="宋体" w:hAnsi="宋体"/>
                <w:color w:val="000000"/>
                <w:sz w:val="21"/>
                <w:szCs w:val="21"/>
              </w:rPr>
            </w:pPr>
            <w:r>
              <w:rPr>
                <w:rFonts w:ascii="宋体" w:hAnsi="宋体"/>
                <w:color w:val="000000"/>
                <w:sz w:val="21"/>
                <w:szCs w:val="21"/>
              </w:rPr>
              <w:t>电话：</w:t>
            </w:r>
          </w:p>
          <w:p w14:paraId="7C945FE3">
            <w:pPr>
              <w:spacing w:line="360" w:lineRule="auto"/>
              <w:rPr>
                <w:rFonts w:ascii="宋体" w:hAnsi="宋体"/>
                <w:color w:val="000000"/>
                <w:sz w:val="21"/>
                <w:szCs w:val="21"/>
              </w:rPr>
            </w:pPr>
            <w:r>
              <w:rPr>
                <w:rFonts w:ascii="宋体" w:hAnsi="宋体"/>
                <w:color w:val="000000"/>
                <w:sz w:val="21"/>
                <w:szCs w:val="21"/>
              </w:rPr>
              <w:t>传真：</w:t>
            </w:r>
          </w:p>
          <w:p w14:paraId="1924FC4B">
            <w:pPr>
              <w:spacing w:line="360" w:lineRule="auto"/>
              <w:rPr>
                <w:rFonts w:ascii="宋体" w:hAnsi="宋体"/>
                <w:color w:val="000000"/>
                <w:sz w:val="21"/>
                <w:szCs w:val="21"/>
              </w:rPr>
            </w:pPr>
            <w:r>
              <w:rPr>
                <w:rFonts w:ascii="宋体" w:hAnsi="宋体"/>
                <w:color w:val="000000"/>
                <w:sz w:val="21"/>
                <w:szCs w:val="21"/>
              </w:rPr>
              <w:t>开户银行：</w:t>
            </w:r>
          </w:p>
          <w:p w14:paraId="72EFC74E">
            <w:pPr>
              <w:spacing w:line="360" w:lineRule="auto"/>
              <w:rPr>
                <w:rFonts w:ascii="宋体" w:hAnsi="宋体"/>
                <w:color w:val="000000"/>
                <w:sz w:val="21"/>
                <w:szCs w:val="21"/>
              </w:rPr>
            </w:pPr>
            <w:r>
              <w:rPr>
                <w:rFonts w:ascii="宋体" w:hAnsi="宋体"/>
                <w:color w:val="000000"/>
                <w:sz w:val="21"/>
                <w:szCs w:val="21"/>
              </w:rPr>
              <w:t>账号：</w:t>
            </w:r>
          </w:p>
          <w:p w14:paraId="68492D10">
            <w:pPr>
              <w:spacing w:line="360" w:lineRule="auto"/>
              <w:rPr>
                <w:rFonts w:ascii="宋体" w:hAnsi="宋体"/>
                <w:color w:val="000000"/>
                <w:sz w:val="21"/>
                <w:szCs w:val="21"/>
              </w:rPr>
            </w:pPr>
            <w:r>
              <w:rPr>
                <w:rFonts w:ascii="宋体" w:hAnsi="宋体"/>
                <w:color w:val="000000"/>
                <w:sz w:val="21"/>
                <w:szCs w:val="21"/>
              </w:rPr>
              <w:t>授权代表：</w:t>
            </w:r>
          </w:p>
          <w:p w14:paraId="31E45033">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4AFC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6B500969">
            <w:pPr>
              <w:spacing w:line="360" w:lineRule="auto"/>
              <w:rPr>
                <w:rFonts w:ascii="宋体" w:hAnsi="宋体"/>
                <w:color w:val="000000"/>
                <w:sz w:val="21"/>
                <w:szCs w:val="21"/>
              </w:rPr>
            </w:pPr>
            <w:r>
              <w:rPr>
                <w:rFonts w:ascii="宋体" w:hAnsi="宋体"/>
                <w:color w:val="000000"/>
                <w:sz w:val="21"/>
                <w:szCs w:val="21"/>
              </w:rPr>
              <w:t>备注：</w:t>
            </w:r>
          </w:p>
          <w:p w14:paraId="13508735">
            <w:pPr>
              <w:spacing w:line="360" w:lineRule="auto"/>
              <w:rPr>
                <w:rFonts w:ascii="宋体" w:hAnsi="宋体"/>
                <w:color w:val="000000"/>
                <w:sz w:val="21"/>
                <w:szCs w:val="21"/>
              </w:rPr>
            </w:pPr>
          </w:p>
          <w:p w14:paraId="7D069D45">
            <w:pPr>
              <w:spacing w:line="360" w:lineRule="auto"/>
              <w:rPr>
                <w:rFonts w:ascii="宋体" w:hAnsi="宋体"/>
                <w:color w:val="000000"/>
                <w:sz w:val="21"/>
                <w:szCs w:val="21"/>
              </w:rPr>
            </w:pPr>
          </w:p>
        </w:tc>
      </w:tr>
    </w:tbl>
    <w:p w14:paraId="25DC1D80">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179FF6DD">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1"/>
    <w:p w14:paraId="21174BC0">
      <w:pPr>
        <w:pStyle w:val="5"/>
        <w:spacing w:line="360" w:lineRule="auto"/>
        <w:jc w:val="center"/>
        <w:rPr>
          <w:rFonts w:ascii="宋体" w:hAnsi="宋体" w:eastAsia="宋体"/>
          <w:sz w:val="36"/>
          <w:szCs w:val="30"/>
        </w:rPr>
      </w:pPr>
      <w:bookmarkStart w:id="132" w:name="_Toc89693272"/>
      <w:bookmarkStart w:id="133" w:name="_Toc128392765"/>
      <w:r>
        <w:rPr>
          <w:rFonts w:ascii="宋体" w:hAnsi="宋体" w:eastAsia="宋体"/>
          <w:sz w:val="36"/>
          <w:szCs w:val="30"/>
        </w:rPr>
        <w:t>第七篇  响应文件编制要求</w:t>
      </w:r>
      <w:bookmarkEnd w:id="132"/>
      <w:bookmarkEnd w:id="133"/>
    </w:p>
    <w:p w14:paraId="1CD8D71B">
      <w:pPr>
        <w:pStyle w:val="6"/>
        <w:spacing w:before="0" w:after="0" w:line="360" w:lineRule="auto"/>
        <w:ind w:firstLine="480" w:firstLineChars="200"/>
        <w:rPr>
          <w:rFonts w:ascii="宋体" w:hAnsi="宋体"/>
          <w:sz w:val="24"/>
          <w:szCs w:val="24"/>
        </w:rPr>
      </w:pPr>
      <w:bookmarkStart w:id="134" w:name="_Toc89693273"/>
      <w:bookmarkStart w:id="135" w:name="_Toc128392766"/>
      <w:r>
        <w:rPr>
          <w:rFonts w:ascii="宋体" w:hAnsi="宋体"/>
          <w:sz w:val="24"/>
          <w:szCs w:val="24"/>
        </w:rPr>
        <w:t>一、经济部分</w:t>
      </w:r>
      <w:bookmarkEnd w:id="134"/>
      <w:bookmarkEnd w:id="135"/>
    </w:p>
    <w:p w14:paraId="61C697D4">
      <w:pPr>
        <w:snapToGrid w:val="0"/>
        <w:spacing w:line="360" w:lineRule="auto"/>
        <w:ind w:firstLine="480" w:firstLineChars="200"/>
        <w:rPr>
          <w:sz w:val="24"/>
          <w:szCs w:val="24"/>
        </w:rPr>
      </w:pPr>
      <w:r>
        <w:rPr>
          <w:sz w:val="24"/>
          <w:szCs w:val="24"/>
        </w:rPr>
        <w:t>（一）竞争性比选报价函</w:t>
      </w:r>
    </w:p>
    <w:p w14:paraId="04370499">
      <w:pPr>
        <w:snapToGrid w:val="0"/>
        <w:spacing w:line="360" w:lineRule="auto"/>
        <w:ind w:firstLine="480" w:firstLineChars="200"/>
        <w:rPr>
          <w:sz w:val="24"/>
          <w:szCs w:val="24"/>
        </w:rPr>
      </w:pPr>
      <w:r>
        <w:rPr>
          <w:rFonts w:hint="eastAsia"/>
          <w:sz w:val="24"/>
          <w:szCs w:val="24"/>
        </w:rPr>
        <w:t>（二）分项报价明细表</w:t>
      </w:r>
    </w:p>
    <w:p w14:paraId="6D508D11">
      <w:pPr>
        <w:pStyle w:val="6"/>
        <w:spacing w:before="0" w:after="0" w:line="360" w:lineRule="auto"/>
        <w:ind w:firstLine="480" w:firstLineChars="200"/>
        <w:rPr>
          <w:rFonts w:ascii="宋体" w:hAnsi="宋体"/>
          <w:sz w:val="24"/>
          <w:szCs w:val="24"/>
        </w:rPr>
      </w:pPr>
      <w:bookmarkStart w:id="136" w:name="_Toc89693274"/>
      <w:bookmarkStart w:id="137" w:name="_Toc78194469"/>
      <w:bookmarkStart w:id="138" w:name="_Toc128392767"/>
      <w:r>
        <w:rPr>
          <w:rFonts w:hint="eastAsia" w:ascii="宋体" w:hAnsi="宋体"/>
          <w:sz w:val="24"/>
          <w:szCs w:val="24"/>
        </w:rPr>
        <w:t>二、技术部分</w:t>
      </w:r>
      <w:bookmarkEnd w:id="136"/>
      <w:bookmarkEnd w:id="137"/>
      <w:bookmarkEnd w:id="138"/>
    </w:p>
    <w:p w14:paraId="3CA91DDC">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25DFE6E0">
      <w:pPr>
        <w:snapToGrid w:val="0"/>
        <w:spacing w:line="360" w:lineRule="auto"/>
        <w:ind w:firstLine="480" w:firstLineChars="200"/>
        <w:rPr>
          <w:sz w:val="24"/>
          <w:szCs w:val="24"/>
        </w:rPr>
      </w:pPr>
      <w:r>
        <w:rPr>
          <w:rFonts w:hint="eastAsia" w:ascii="宋体" w:hAnsi="宋体"/>
          <w:sz w:val="24"/>
          <w:szCs w:val="24"/>
        </w:rPr>
        <w:t>（二）技术响应偏离表</w:t>
      </w:r>
    </w:p>
    <w:p w14:paraId="14259516">
      <w:pPr>
        <w:pStyle w:val="6"/>
        <w:spacing w:before="0" w:after="0" w:line="360" w:lineRule="auto"/>
        <w:ind w:firstLine="480" w:firstLineChars="200"/>
        <w:rPr>
          <w:rFonts w:ascii="宋体" w:hAnsi="宋体"/>
          <w:sz w:val="24"/>
          <w:szCs w:val="24"/>
        </w:rPr>
      </w:pPr>
      <w:bookmarkStart w:id="139" w:name="_Toc89693275"/>
      <w:bookmarkStart w:id="140" w:name="_Toc128392768"/>
      <w:r>
        <w:rPr>
          <w:rFonts w:ascii="宋体" w:hAnsi="宋体"/>
          <w:sz w:val="24"/>
          <w:szCs w:val="24"/>
        </w:rPr>
        <w:t>三、商务部分</w:t>
      </w:r>
      <w:bookmarkEnd w:id="139"/>
      <w:bookmarkEnd w:id="140"/>
    </w:p>
    <w:p w14:paraId="43754F35">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1A4F95BC">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2C9E1F7D">
      <w:pPr>
        <w:pStyle w:val="6"/>
        <w:spacing w:before="0" w:after="0" w:line="360" w:lineRule="auto"/>
        <w:ind w:firstLine="480" w:firstLineChars="200"/>
        <w:rPr>
          <w:rFonts w:ascii="宋体" w:hAnsi="宋体"/>
          <w:sz w:val="24"/>
          <w:szCs w:val="24"/>
        </w:rPr>
      </w:pPr>
      <w:bookmarkStart w:id="141" w:name="_Toc128392769"/>
      <w:bookmarkStart w:id="142" w:name="_Toc89693276"/>
      <w:r>
        <w:rPr>
          <w:rFonts w:ascii="宋体" w:hAnsi="宋体"/>
          <w:sz w:val="24"/>
          <w:szCs w:val="24"/>
        </w:rPr>
        <w:t>四、资格条件及其他</w:t>
      </w:r>
      <w:bookmarkEnd w:id="141"/>
      <w:bookmarkEnd w:id="142"/>
    </w:p>
    <w:p w14:paraId="733572E4">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443D6D52">
      <w:pPr>
        <w:snapToGrid w:val="0"/>
        <w:spacing w:line="360" w:lineRule="auto"/>
        <w:ind w:firstLine="480" w:firstLineChars="200"/>
        <w:rPr>
          <w:sz w:val="24"/>
          <w:szCs w:val="24"/>
        </w:rPr>
      </w:pPr>
      <w:r>
        <w:rPr>
          <w:rFonts w:hint="eastAsia"/>
          <w:sz w:val="24"/>
          <w:szCs w:val="24"/>
        </w:rPr>
        <w:t>（二）法定代表人身份证明书（格式）</w:t>
      </w:r>
    </w:p>
    <w:p w14:paraId="22AE2135">
      <w:pPr>
        <w:snapToGrid w:val="0"/>
        <w:spacing w:line="360" w:lineRule="auto"/>
        <w:ind w:firstLine="480" w:firstLineChars="200"/>
        <w:rPr>
          <w:sz w:val="24"/>
          <w:szCs w:val="24"/>
        </w:rPr>
      </w:pPr>
      <w:r>
        <w:rPr>
          <w:rFonts w:hint="eastAsia"/>
          <w:sz w:val="24"/>
          <w:szCs w:val="24"/>
        </w:rPr>
        <w:t>（三）法定代表人授权委托书（格式）</w:t>
      </w:r>
    </w:p>
    <w:p w14:paraId="60D6D540">
      <w:pPr>
        <w:snapToGrid w:val="0"/>
        <w:spacing w:line="360" w:lineRule="auto"/>
        <w:ind w:firstLine="480" w:firstLineChars="200"/>
        <w:rPr>
          <w:sz w:val="24"/>
          <w:szCs w:val="24"/>
        </w:rPr>
      </w:pPr>
      <w:r>
        <w:rPr>
          <w:rFonts w:hint="eastAsia"/>
          <w:sz w:val="24"/>
          <w:szCs w:val="24"/>
        </w:rPr>
        <w:t>（四）基本资格条件承诺函（格式）</w:t>
      </w:r>
    </w:p>
    <w:p w14:paraId="38534A16">
      <w:pPr>
        <w:snapToGrid w:val="0"/>
        <w:spacing w:line="360" w:lineRule="auto"/>
        <w:ind w:firstLine="480" w:firstLineChars="200"/>
        <w:rPr>
          <w:sz w:val="24"/>
          <w:szCs w:val="24"/>
        </w:rPr>
      </w:pPr>
      <w:r>
        <w:rPr>
          <w:rFonts w:hint="eastAsia"/>
          <w:sz w:val="24"/>
          <w:szCs w:val="24"/>
        </w:rPr>
        <w:t>（五）特定资格条件证书或证明文件</w:t>
      </w:r>
    </w:p>
    <w:p w14:paraId="189870D3">
      <w:pPr>
        <w:snapToGrid w:val="0"/>
        <w:spacing w:line="360" w:lineRule="auto"/>
        <w:ind w:firstLine="480" w:firstLineChars="200"/>
        <w:rPr>
          <w:sz w:val="24"/>
          <w:szCs w:val="24"/>
        </w:rPr>
      </w:pPr>
      <w:r>
        <w:rPr>
          <w:rFonts w:hint="eastAsia"/>
          <w:sz w:val="24"/>
          <w:szCs w:val="24"/>
        </w:rPr>
        <w:t>（六）其他应提供的资料</w:t>
      </w:r>
    </w:p>
    <w:p w14:paraId="7A402248">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4117D1E8">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13F0215C">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0EFF5DFB">
      <w:pPr>
        <w:pageBreakBefore/>
        <w:tabs>
          <w:tab w:val="left" w:pos="6300"/>
        </w:tabs>
        <w:snapToGrid w:val="0"/>
        <w:spacing w:line="360" w:lineRule="auto"/>
        <w:rPr>
          <w:b/>
          <w:sz w:val="24"/>
          <w:szCs w:val="24"/>
        </w:rPr>
      </w:pPr>
      <w:bookmarkStart w:id="143" w:name="_Toc313888360"/>
      <w:bookmarkStart w:id="144" w:name="_Toc313008356"/>
      <w:bookmarkStart w:id="145" w:name="_Toc342913419"/>
      <w:bookmarkStart w:id="146" w:name="_Toc23764522"/>
      <w:bookmarkStart w:id="147" w:name="_Toc283382454"/>
      <w:bookmarkStart w:id="148" w:name="_Toc12789073"/>
      <w:r>
        <w:rPr>
          <w:rFonts w:hint="eastAsia"/>
          <w:b/>
          <w:sz w:val="24"/>
          <w:szCs w:val="24"/>
        </w:rPr>
        <w:t xml:space="preserve">    </w:t>
      </w:r>
      <w:r>
        <w:rPr>
          <w:b/>
          <w:sz w:val="24"/>
          <w:szCs w:val="24"/>
        </w:rPr>
        <w:t>一、经济部分</w:t>
      </w:r>
      <w:bookmarkEnd w:id="143"/>
      <w:bookmarkEnd w:id="144"/>
      <w:bookmarkEnd w:id="145"/>
      <w:bookmarkEnd w:id="146"/>
    </w:p>
    <w:bookmarkEnd w:id="147"/>
    <w:bookmarkEnd w:id="148"/>
    <w:p w14:paraId="71518E80">
      <w:pPr>
        <w:tabs>
          <w:tab w:val="left" w:pos="6300"/>
        </w:tabs>
        <w:snapToGrid w:val="0"/>
        <w:spacing w:line="520" w:lineRule="exact"/>
        <w:ind w:firstLine="480" w:firstLineChars="200"/>
        <w:rPr>
          <w:sz w:val="24"/>
          <w:szCs w:val="24"/>
        </w:rPr>
      </w:pPr>
      <w:r>
        <w:rPr>
          <w:sz w:val="24"/>
          <w:szCs w:val="24"/>
        </w:rPr>
        <w:t>（一）竞争性比选报价函</w:t>
      </w:r>
    </w:p>
    <w:p w14:paraId="6221ADFB">
      <w:pPr>
        <w:tabs>
          <w:tab w:val="left" w:pos="6300"/>
        </w:tabs>
        <w:snapToGrid w:val="0"/>
        <w:spacing w:line="520" w:lineRule="exact"/>
        <w:jc w:val="center"/>
        <w:outlineLvl w:val="0"/>
        <w:rPr>
          <w:b/>
          <w:szCs w:val="28"/>
        </w:rPr>
      </w:pPr>
      <w:r>
        <w:rPr>
          <w:b/>
          <w:szCs w:val="28"/>
        </w:rPr>
        <w:t>竞争性比选报价函</w:t>
      </w:r>
    </w:p>
    <w:p w14:paraId="58674608">
      <w:pPr>
        <w:tabs>
          <w:tab w:val="left" w:pos="6300"/>
        </w:tabs>
        <w:snapToGrid w:val="0"/>
        <w:spacing w:line="520" w:lineRule="exact"/>
        <w:rPr>
          <w:sz w:val="24"/>
          <w:szCs w:val="24"/>
        </w:rPr>
      </w:pPr>
      <w:r>
        <w:rPr>
          <w:sz w:val="24"/>
          <w:szCs w:val="24"/>
          <w:u w:val="single"/>
        </w:rPr>
        <w:t>（采购代理机构名称）</w:t>
      </w:r>
      <w:r>
        <w:rPr>
          <w:sz w:val="24"/>
          <w:szCs w:val="24"/>
        </w:rPr>
        <w:t>：</w:t>
      </w:r>
    </w:p>
    <w:p w14:paraId="17857019">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66F0D89">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405E7CCF">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46678111">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51AB476">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39C5C718">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03C0C87E">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528D488">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59A01527">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4DD5008">
      <w:pPr>
        <w:tabs>
          <w:tab w:val="left" w:pos="6300"/>
        </w:tabs>
        <w:snapToGrid w:val="0"/>
        <w:spacing w:line="520" w:lineRule="exact"/>
        <w:ind w:firstLine="570"/>
        <w:rPr>
          <w:sz w:val="24"/>
          <w:szCs w:val="24"/>
        </w:rPr>
      </w:pPr>
      <w:r>
        <w:rPr>
          <w:sz w:val="24"/>
          <w:szCs w:val="24"/>
        </w:rPr>
        <w:t>供应商（公章）：</w:t>
      </w:r>
    </w:p>
    <w:p w14:paraId="0FD71AA1">
      <w:pPr>
        <w:tabs>
          <w:tab w:val="left" w:pos="6300"/>
        </w:tabs>
        <w:snapToGrid w:val="0"/>
        <w:spacing w:line="520" w:lineRule="exact"/>
        <w:ind w:firstLine="570"/>
        <w:rPr>
          <w:sz w:val="24"/>
          <w:szCs w:val="24"/>
        </w:rPr>
      </w:pPr>
      <w:r>
        <w:rPr>
          <w:sz w:val="24"/>
          <w:szCs w:val="24"/>
        </w:rPr>
        <w:t xml:space="preserve">地址：  </w:t>
      </w:r>
    </w:p>
    <w:p w14:paraId="0495E402">
      <w:pPr>
        <w:tabs>
          <w:tab w:val="left" w:pos="6300"/>
        </w:tabs>
        <w:snapToGrid w:val="0"/>
        <w:spacing w:line="520" w:lineRule="exact"/>
        <w:ind w:firstLine="570"/>
        <w:rPr>
          <w:sz w:val="24"/>
          <w:szCs w:val="24"/>
        </w:rPr>
      </w:pPr>
      <w:r>
        <w:rPr>
          <w:sz w:val="24"/>
          <w:szCs w:val="24"/>
        </w:rPr>
        <w:t>电话：                                             传真：</w:t>
      </w:r>
    </w:p>
    <w:p w14:paraId="69935C96">
      <w:pPr>
        <w:tabs>
          <w:tab w:val="left" w:pos="6300"/>
        </w:tabs>
        <w:snapToGrid w:val="0"/>
        <w:spacing w:line="520" w:lineRule="exact"/>
        <w:ind w:firstLine="570"/>
        <w:rPr>
          <w:sz w:val="24"/>
          <w:szCs w:val="24"/>
        </w:rPr>
      </w:pPr>
      <w:r>
        <w:rPr>
          <w:sz w:val="24"/>
          <w:szCs w:val="24"/>
        </w:rPr>
        <w:t>网址：                                             邮编：</w:t>
      </w:r>
    </w:p>
    <w:p w14:paraId="6159AAD7">
      <w:pPr>
        <w:tabs>
          <w:tab w:val="left" w:pos="6300"/>
        </w:tabs>
        <w:snapToGrid w:val="0"/>
        <w:spacing w:line="520" w:lineRule="exact"/>
        <w:ind w:firstLine="570"/>
        <w:rPr>
          <w:sz w:val="24"/>
          <w:szCs w:val="24"/>
        </w:rPr>
      </w:pPr>
      <w:r>
        <w:rPr>
          <w:sz w:val="24"/>
          <w:szCs w:val="24"/>
        </w:rPr>
        <w:t>联系人：</w:t>
      </w:r>
    </w:p>
    <w:p w14:paraId="7902F47C">
      <w:pPr>
        <w:tabs>
          <w:tab w:val="left" w:pos="6300"/>
        </w:tabs>
        <w:snapToGrid w:val="0"/>
        <w:spacing w:line="520" w:lineRule="exact"/>
        <w:ind w:firstLine="570"/>
        <w:rPr>
          <w:sz w:val="24"/>
          <w:szCs w:val="24"/>
        </w:rPr>
      </w:pPr>
    </w:p>
    <w:p w14:paraId="06BB8DD7">
      <w:pPr>
        <w:snapToGrid w:val="0"/>
        <w:spacing w:line="520" w:lineRule="exact"/>
        <w:ind w:firstLine="480" w:firstLineChars="200"/>
        <w:rPr>
          <w:sz w:val="24"/>
          <w:szCs w:val="24"/>
        </w:rPr>
      </w:pPr>
      <w:r>
        <w:rPr>
          <w:sz w:val="24"/>
          <w:szCs w:val="24"/>
        </w:rPr>
        <w:t xml:space="preserve">                                                  年   月   日</w:t>
      </w:r>
    </w:p>
    <w:p w14:paraId="0150EC94">
      <w:pPr>
        <w:snapToGrid w:val="0"/>
        <w:spacing w:line="520" w:lineRule="exact"/>
        <w:ind w:firstLine="480" w:firstLineChars="200"/>
        <w:rPr>
          <w:sz w:val="24"/>
          <w:szCs w:val="24"/>
        </w:rPr>
      </w:pPr>
    </w:p>
    <w:p w14:paraId="71B4004E">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21137D7A">
      <w:pPr>
        <w:pageBreakBefore/>
        <w:snapToGrid w:val="0"/>
        <w:spacing w:line="360" w:lineRule="auto"/>
        <w:ind w:firstLine="480" w:firstLineChars="200"/>
        <w:jc w:val="left"/>
        <w:rPr>
          <w:rFonts w:ascii="宋体" w:hAnsi="宋体"/>
          <w:sz w:val="24"/>
          <w:szCs w:val="24"/>
        </w:rPr>
      </w:pPr>
      <w:bookmarkStart w:id="149" w:name="_Toc23764523"/>
      <w:bookmarkStart w:id="150" w:name="_Toc342913420"/>
      <w:bookmarkStart w:id="151" w:name="_Toc313888361"/>
      <w:bookmarkStart w:id="152" w:name="_Toc313008357"/>
      <w:r>
        <w:rPr>
          <w:rFonts w:hint="eastAsia" w:ascii="宋体" w:hAnsi="宋体"/>
          <w:sz w:val="24"/>
          <w:szCs w:val="24"/>
        </w:rPr>
        <w:t>（二）分项报价明细表</w:t>
      </w:r>
    </w:p>
    <w:p w14:paraId="4D8A0838">
      <w:pPr>
        <w:jc w:val="center"/>
        <w:rPr>
          <w:rFonts w:ascii="宋体" w:hAnsi="宋体"/>
          <w:b/>
          <w:szCs w:val="28"/>
        </w:rPr>
      </w:pPr>
      <w:r>
        <w:rPr>
          <w:rFonts w:hint="eastAsia" w:ascii="宋体" w:hAnsi="宋体"/>
          <w:b/>
          <w:szCs w:val="28"/>
        </w:rPr>
        <w:t>分项报价明细表</w:t>
      </w:r>
    </w:p>
    <w:p w14:paraId="14818445">
      <w:pPr>
        <w:snapToGrid w:val="0"/>
        <w:rPr>
          <w:rFonts w:ascii="宋体" w:hAnsi="宋体"/>
          <w:sz w:val="24"/>
          <w:szCs w:val="24"/>
        </w:rPr>
      </w:pPr>
      <w:r>
        <w:rPr>
          <w:rFonts w:hint="eastAsia" w:ascii="宋体" w:hAnsi="宋体"/>
          <w:sz w:val="24"/>
          <w:szCs w:val="24"/>
        </w:rPr>
        <w:t>项目号：</w:t>
      </w:r>
    </w:p>
    <w:p w14:paraId="4DB65BA0">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4C36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7321EB8F">
            <w:pPr>
              <w:jc w:val="center"/>
              <w:rPr>
                <w:b/>
                <w:sz w:val="21"/>
                <w:szCs w:val="21"/>
              </w:rPr>
            </w:pPr>
            <w:r>
              <w:rPr>
                <w:b/>
                <w:sz w:val="21"/>
                <w:szCs w:val="21"/>
              </w:rPr>
              <w:t>序号</w:t>
            </w:r>
          </w:p>
        </w:tc>
        <w:tc>
          <w:tcPr>
            <w:tcW w:w="3744" w:type="dxa"/>
            <w:vAlign w:val="center"/>
          </w:tcPr>
          <w:p w14:paraId="7E4E488C">
            <w:pPr>
              <w:jc w:val="center"/>
              <w:rPr>
                <w:b/>
                <w:sz w:val="21"/>
                <w:szCs w:val="21"/>
              </w:rPr>
            </w:pPr>
            <w:r>
              <w:rPr>
                <w:rFonts w:hint="eastAsia"/>
                <w:b/>
                <w:sz w:val="21"/>
                <w:szCs w:val="21"/>
              </w:rPr>
              <w:t>相关信息</w:t>
            </w:r>
          </w:p>
        </w:tc>
        <w:tc>
          <w:tcPr>
            <w:tcW w:w="1985" w:type="dxa"/>
            <w:vAlign w:val="center"/>
          </w:tcPr>
          <w:p w14:paraId="24B73170">
            <w:pPr>
              <w:jc w:val="center"/>
              <w:rPr>
                <w:b/>
                <w:sz w:val="21"/>
                <w:szCs w:val="21"/>
              </w:rPr>
            </w:pPr>
            <w:r>
              <w:rPr>
                <w:b/>
                <w:sz w:val="21"/>
                <w:szCs w:val="21"/>
              </w:rPr>
              <w:t>数量</w:t>
            </w:r>
          </w:p>
        </w:tc>
        <w:tc>
          <w:tcPr>
            <w:tcW w:w="1275" w:type="dxa"/>
            <w:vAlign w:val="center"/>
          </w:tcPr>
          <w:p w14:paraId="792E1226">
            <w:pPr>
              <w:jc w:val="center"/>
              <w:rPr>
                <w:b/>
                <w:sz w:val="21"/>
                <w:szCs w:val="21"/>
              </w:rPr>
            </w:pPr>
            <w:r>
              <w:rPr>
                <w:b/>
                <w:sz w:val="21"/>
                <w:szCs w:val="21"/>
              </w:rPr>
              <w:t>单价</w:t>
            </w:r>
          </w:p>
        </w:tc>
        <w:tc>
          <w:tcPr>
            <w:tcW w:w="1638" w:type="dxa"/>
            <w:vAlign w:val="center"/>
          </w:tcPr>
          <w:p w14:paraId="6A900269">
            <w:pPr>
              <w:jc w:val="center"/>
              <w:rPr>
                <w:b/>
                <w:sz w:val="21"/>
                <w:szCs w:val="21"/>
              </w:rPr>
            </w:pPr>
            <w:r>
              <w:rPr>
                <w:b/>
                <w:sz w:val="21"/>
                <w:szCs w:val="21"/>
              </w:rPr>
              <w:t>合计</w:t>
            </w:r>
          </w:p>
        </w:tc>
      </w:tr>
      <w:tr w14:paraId="684EEC08">
        <w:trPr>
          <w:trHeight w:val="397" w:hRule="exact"/>
          <w:jc w:val="center"/>
        </w:trPr>
        <w:tc>
          <w:tcPr>
            <w:tcW w:w="986" w:type="dxa"/>
            <w:vAlign w:val="center"/>
          </w:tcPr>
          <w:p w14:paraId="1DA4E219">
            <w:pPr>
              <w:pStyle w:val="24"/>
              <w:spacing w:line="240" w:lineRule="atLeast"/>
              <w:ind w:left="0"/>
              <w:outlineLvl w:val="0"/>
              <w:rPr>
                <w:sz w:val="21"/>
                <w:szCs w:val="21"/>
              </w:rPr>
            </w:pPr>
            <w:r>
              <w:rPr>
                <w:sz w:val="21"/>
                <w:szCs w:val="21"/>
              </w:rPr>
              <w:t>1</w:t>
            </w:r>
          </w:p>
        </w:tc>
        <w:tc>
          <w:tcPr>
            <w:tcW w:w="3744" w:type="dxa"/>
            <w:vAlign w:val="center"/>
          </w:tcPr>
          <w:p w14:paraId="0769CC7F">
            <w:pPr>
              <w:jc w:val="center"/>
              <w:rPr>
                <w:sz w:val="21"/>
                <w:szCs w:val="21"/>
              </w:rPr>
            </w:pPr>
          </w:p>
        </w:tc>
        <w:tc>
          <w:tcPr>
            <w:tcW w:w="1985" w:type="dxa"/>
            <w:vAlign w:val="center"/>
          </w:tcPr>
          <w:p w14:paraId="4E2D19F0">
            <w:pPr>
              <w:jc w:val="center"/>
              <w:rPr>
                <w:sz w:val="21"/>
                <w:szCs w:val="21"/>
              </w:rPr>
            </w:pPr>
          </w:p>
        </w:tc>
        <w:tc>
          <w:tcPr>
            <w:tcW w:w="1275" w:type="dxa"/>
          </w:tcPr>
          <w:p w14:paraId="24F8E316">
            <w:pPr>
              <w:jc w:val="center"/>
              <w:rPr>
                <w:sz w:val="21"/>
                <w:szCs w:val="21"/>
              </w:rPr>
            </w:pPr>
          </w:p>
        </w:tc>
        <w:tc>
          <w:tcPr>
            <w:tcW w:w="1638" w:type="dxa"/>
          </w:tcPr>
          <w:p w14:paraId="40F94BC6">
            <w:pPr>
              <w:jc w:val="center"/>
              <w:rPr>
                <w:sz w:val="21"/>
                <w:szCs w:val="21"/>
              </w:rPr>
            </w:pPr>
          </w:p>
        </w:tc>
      </w:tr>
      <w:tr w14:paraId="5B1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29DC307">
            <w:pPr>
              <w:pStyle w:val="24"/>
              <w:spacing w:line="240" w:lineRule="atLeast"/>
              <w:ind w:left="0"/>
              <w:outlineLvl w:val="0"/>
              <w:rPr>
                <w:sz w:val="21"/>
                <w:szCs w:val="21"/>
              </w:rPr>
            </w:pPr>
            <w:r>
              <w:rPr>
                <w:sz w:val="21"/>
                <w:szCs w:val="21"/>
              </w:rPr>
              <w:t>2</w:t>
            </w:r>
          </w:p>
        </w:tc>
        <w:tc>
          <w:tcPr>
            <w:tcW w:w="3744" w:type="dxa"/>
            <w:vAlign w:val="center"/>
          </w:tcPr>
          <w:p w14:paraId="02CEF2BF">
            <w:pPr>
              <w:jc w:val="center"/>
              <w:rPr>
                <w:sz w:val="21"/>
                <w:szCs w:val="21"/>
              </w:rPr>
            </w:pPr>
          </w:p>
        </w:tc>
        <w:tc>
          <w:tcPr>
            <w:tcW w:w="1985" w:type="dxa"/>
            <w:vAlign w:val="center"/>
          </w:tcPr>
          <w:p w14:paraId="0A86CE85">
            <w:pPr>
              <w:jc w:val="center"/>
              <w:rPr>
                <w:sz w:val="21"/>
                <w:szCs w:val="21"/>
              </w:rPr>
            </w:pPr>
          </w:p>
        </w:tc>
        <w:tc>
          <w:tcPr>
            <w:tcW w:w="1275" w:type="dxa"/>
          </w:tcPr>
          <w:p w14:paraId="1D8E254E">
            <w:pPr>
              <w:jc w:val="center"/>
              <w:rPr>
                <w:sz w:val="21"/>
                <w:szCs w:val="21"/>
              </w:rPr>
            </w:pPr>
          </w:p>
        </w:tc>
        <w:tc>
          <w:tcPr>
            <w:tcW w:w="1638" w:type="dxa"/>
          </w:tcPr>
          <w:p w14:paraId="6A1CA685">
            <w:pPr>
              <w:jc w:val="center"/>
              <w:rPr>
                <w:sz w:val="21"/>
                <w:szCs w:val="21"/>
              </w:rPr>
            </w:pPr>
          </w:p>
        </w:tc>
      </w:tr>
      <w:tr w14:paraId="374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E98822A">
            <w:pPr>
              <w:pStyle w:val="24"/>
              <w:spacing w:line="240" w:lineRule="atLeast"/>
              <w:ind w:left="0"/>
              <w:outlineLvl w:val="0"/>
              <w:rPr>
                <w:sz w:val="21"/>
                <w:szCs w:val="21"/>
              </w:rPr>
            </w:pPr>
            <w:r>
              <w:rPr>
                <w:sz w:val="21"/>
                <w:szCs w:val="21"/>
              </w:rPr>
              <w:t>3</w:t>
            </w:r>
          </w:p>
        </w:tc>
        <w:tc>
          <w:tcPr>
            <w:tcW w:w="3744" w:type="dxa"/>
            <w:vAlign w:val="center"/>
          </w:tcPr>
          <w:p w14:paraId="5D73D9A7">
            <w:pPr>
              <w:jc w:val="center"/>
              <w:rPr>
                <w:bCs/>
                <w:kern w:val="0"/>
                <w:sz w:val="22"/>
              </w:rPr>
            </w:pPr>
          </w:p>
        </w:tc>
        <w:tc>
          <w:tcPr>
            <w:tcW w:w="1985" w:type="dxa"/>
            <w:vAlign w:val="center"/>
          </w:tcPr>
          <w:p w14:paraId="44E8F2F7">
            <w:pPr>
              <w:jc w:val="center"/>
              <w:rPr>
                <w:sz w:val="21"/>
                <w:szCs w:val="21"/>
              </w:rPr>
            </w:pPr>
          </w:p>
        </w:tc>
        <w:tc>
          <w:tcPr>
            <w:tcW w:w="1275" w:type="dxa"/>
          </w:tcPr>
          <w:p w14:paraId="533F4E99">
            <w:pPr>
              <w:jc w:val="center"/>
              <w:rPr>
                <w:sz w:val="21"/>
                <w:szCs w:val="21"/>
              </w:rPr>
            </w:pPr>
          </w:p>
        </w:tc>
        <w:tc>
          <w:tcPr>
            <w:tcW w:w="1638" w:type="dxa"/>
          </w:tcPr>
          <w:p w14:paraId="55A32DEE">
            <w:pPr>
              <w:jc w:val="center"/>
              <w:rPr>
                <w:sz w:val="21"/>
                <w:szCs w:val="21"/>
              </w:rPr>
            </w:pPr>
          </w:p>
        </w:tc>
      </w:tr>
      <w:tr w14:paraId="562A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7A03603">
            <w:pPr>
              <w:pStyle w:val="24"/>
              <w:spacing w:line="240" w:lineRule="atLeast"/>
              <w:ind w:left="0"/>
              <w:outlineLvl w:val="0"/>
              <w:rPr>
                <w:sz w:val="21"/>
                <w:szCs w:val="21"/>
              </w:rPr>
            </w:pPr>
            <w:r>
              <w:rPr>
                <w:sz w:val="21"/>
                <w:szCs w:val="21"/>
              </w:rPr>
              <w:t>4</w:t>
            </w:r>
          </w:p>
        </w:tc>
        <w:tc>
          <w:tcPr>
            <w:tcW w:w="3744" w:type="dxa"/>
            <w:vAlign w:val="center"/>
          </w:tcPr>
          <w:p w14:paraId="1E53D790">
            <w:pPr>
              <w:jc w:val="center"/>
              <w:rPr>
                <w:bCs/>
                <w:kern w:val="0"/>
                <w:sz w:val="22"/>
              </w:rPr>
            </w:pPr>
          </w:p>
        </w:tc>
        <w:tc>
          <w:tcPr>
            <w:tcW w:w="1985" w:type="dxa"/>
            <w:vAlign w:val="center"/>
          </w:tcPr>
          <w:p w14:paraId="29AAC15F">
            <w:pPr>
              <w:jc w:val="center"/>
              <w:rPr>
                <w:sz w:val="21"/>
                <w:szCs w:val="21"/>
              </w:rPr>
            </w:pPr>
          </w:p>
        </w:tc>
        <w:tc>
          <w:tcPr>
            <w:tcW w:w="1275" w:type="dxa"/>
          </w:tcPr>
          <w:p w14:paraId="3AAABF4D">
            <w:pPr>
              <w:jc w:val="center"/>
              <w:rPr>
                <w:sz w:val="21"/>
                <w:szCs w:val="21"/>
              </w:rPr>
            </w:pPr>
          </w:p>
        </w:tc>
        <w:tc>
          <w:tcPr>
            <w:tcW w:w="1638" w:type="dxa"/>
          </w:tcPr>
          <w:p w14:paraId="110D1BA2">
            <w:pPr>
              <w:jc w:val="center"/>
              <w:rPr>
                <w:sz w:val="21"/>
                <w:szCs w:val="21"/>
              </w:rPr>
            </w:pPr>
          </w:p>
        </w:tc>
      </w:tr>
      <w:tr w14:paraId="6ED7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3CBC55F">
            <w:pPr>
              <w:pStyle w:val="24"/>
              <w:spacing w:line="240" w:lineRule="atLeast"/>
              <w:ind w:left="0"/>
              <w:outlineLvl w:val="0"/>
              <w:rPr>
                <w:sz w:val="21"/>
                <w:szCs w:val="21"/>
              </w:rPr>
            </w:pPr>
            <w:r>
              <w:rPr>
                <w:sz w:val="21"/>
                <w:szCs w:val="21"/>
              </w:rPr>
              <w:t>5</w:t>
            </w:r>
          </w:p>
        </w:tc>
        <w:tc>
          <w:tcPr>
            <w:tcW w:w="3744" w:type="dxa"/>
            <w:vAlign w:val="center"/>
          </w:tcPr>
          <w:p w14:paraId="32722F9E">
            <w:pPr>
              <w:jc w:val="center"/>
              <w:rPr>
                <w:sz w:val="21"/>
                <w:szCs w:val="21"/>
              </w:rPr>
            </w:pPr>
          </w:p>
        </w:tc>
        <w:tc>
          <w:tcPr>
            <w:tcW w:w="1985" w:type="dxa"/>
            <w:vAlign w:val="center"/>
          </w:tcPr>
          <w:p w14:paraId="2736B1E6">
            <w:pPr>
              <w:jc w:val="center"/>
              <w:rPr>
                <w:sz w:val="21"/>
                <w:szCs w:val="21"/>
              </w:rPr>
            </w:pPr>
          </w:p>
        </w:tc>
        <w:tc>
          <w:tcPr>
            <w:tcW w:w="1275" w:type="dxa"/>
          </w:tcPr>
          <w:p w14:paraId="2AFB04B7">
            <w:pPr>
              <w:jc w:val="center"/>
              <w:rPr>
                <w:sz w:val="21"/>
                <w:szCs w:val="21"/>
              </w:rPr>
            </w:pPr>
          </w:p>
        </w:tc>
        <w:tc>
          <w:tcPr>
            <w:tcW w:w="1638" w:type="dxa"/>
          </w:tcPr>
          <w:p w14:paraId="5DC7C4FF">
            <w:pPr>
              <w:jc w:val="center"/>
              <w:rPr>
                <w:sz w:val="21"/>
                <w:szCs w:val="21"/>
              </w:rPr>
            </w:pPr>
          </w:p>
        </w:tc>
      </w:tr>
      <w:tr w14:paraId="1FDA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B6F985C">
            <w:pPr>
              <w:pStyle w:val="24"/>
              <w:spacing w:line="240" w:lineRule="atLeast"/>
              <w:ind w:left="0"/>
              <w:outlineLvl w:val="0"/>
              <w:rPr>
                <w:sz w:val="21"/>
                <w:szCs w:val="21"/>
              </w:rPr>
            </w:pPr>
            <w:r>
              <w:rPr>
                <w:sz w:val="21"/>
                <w:szCs w:val="21"/>
              </w:rPr>
              <w:t>6</w:t>
            </w:r>
          </w:p>
        </w:tc>
        <w:tc>
          <w:tcPr>
            <w:tcW w:w="3744" w:type="dxa"/>
            <w:vAlign w:val="center"/>
          </w:tcPr>
          <w:p w14:paraId="6F504E1B">
            <w:pPr>
              <w:jc w:val="center"/>
              <w:rPr>
                <w:sz w:val="21"/>
                <w:szCs w:val="21"/>
              </w:rPr>
            </w:pPr>
          </w:p>
        </w:tc>
        <w:tc>
          <w:tcPr>
            <w:tcW w:w="1985" w:type="dxa"/>
            <w:vAlign w:val="center"/>
          </w:tcPr>
          <w:p w14:paraId="5C6443F0">
            <w:pPr>
              <w:jc w:val="center"/>
              <w:rPr>
                <w:sz w:val="21"/>
                <w:szCs w:val="21"/>
              </w:rPr>
            </w:pPr>
          </w:p>
        </w:tc>
        <w:tc>
          <w:tcPr>
            <w:tcW w:w="1275" w:type="dxa"/>
          </w:tcPr>
          <w:p w14:paraId="03081EFD">
            <w:pPr>
              <w:jc w:val="center"/>
              <w:rPr>
                <w:sz w:val="21"/>
                <w:szCs w:val="21"/>
              </w:rPr>
            </w:pPr>
          </w:p>
        </w:tc>
        <w:tc>
          <w:tcPr>
            <w:tcW w:w="1638" w:type="dxa"/>
          </w:tcPr>
          <w:p w14:paraId="59192E18">
            <w:pPr>
              <w:jc w:val="center"/>
              <w:rPr>
                <w:sz w:val="21"/>
                <w:szCs w:val="21"/>
              </w:rPr>
            </w:pPr>
          </w:p>
        </w:tc>
      </w:tr>
      <w:tr w14:paraId="28BB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D55E322">
            <w:pPr>
              <w:pStyle w:val="24"/>
              <w:spacing w:line="240" w:lineRule="atLeast"/>
              <w:ind w:left="0"/>
              <w:outlineLvl w:val="0"/>
              <w:rPr>
                <w:sz w:val="21"/>
                <w:szCs w:val="21"/>
              </w:rPr>
            </w:pPr>
            <w:r>
              <w:rPr>
                <w:sz w:val="21"/>
                <w:szCs w:val="21"/>
              </w:rPr>
              <w:t>7</w:t>
            </w:r>
          </w:p>
        </w:tc>
        <w:tc>
          <w:tcPr>
            <w:tcW w:w="3744" w:type="dxa"/>
            <w:vAlign w:val="center"/>
          </w:tcPr>
          <w:p w14:paraId="2BD05B18">
            <w:pPr>
              <w:jc w:val="center"/>
              <w:rPr>
                <w:b/>
                <w:sz w:val="21"/>
                <w:szCs w:val="21"/>
              </w:rPr>
            </w:pPr>
            <w:r>
              <w:rPr>
                <w:b/>
                <w:sz w:val="21"/>
                <w:szCs w:val="21"/>
              </w:rPr>
              <w:t>……</w:t>
            </w:r>
          </w:p>
        </w:tc>
        <w:tc>
          <w:tcPr>
            <w:tcW w:w="1985" w:type="dxa"/>
            <w:vAlign w:val="center"/>
          </w:tcPr>
          <w:p w14:paraId="6668C575">
            <w:pPr>
              <w:jc w:val="center"/>
              <w:rPr>
                <w:sz w:val="21"/>
                <w:szCs w:val="21"/>
              </w:rPr>
            </w:pPr>
          </w:p>
        </w:tc>
        <w:tc>
          <w:tcPr>
            <w:tcW w:w="1275" w:type="dxa"/>
          </w:tcPr>
          <w:p w14:paraId="402608EB">
            <w:pPr>
              <w:jc w:val="center"/>
              <w:rPr>
                <w:sz w:val="21"/>
                <w:szCs w:val="21"/>
              </w:rPr>
            </w:pPr>
          </w:p>
        </w:tc>
        <w:tc>
          <w:tcPr>
            <w:tcW w:w="1638" w:type="dxa"/>
          </w:tcPr>
          <w:p w14:paraId="7E7A6C51">
            <w:pPr>
              <w:jc w:val="center"/>
              <w:rPr>
                <w:sz w:val="21"/>
                <w:szCs w:val="21"/>
              </w:rPr>
            </w:pPr>
          </w:p>
        </w:tc>
      </w:tr>
      <w:tr w14:paraId="465C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FC922C2">
            <w:pPr>
              <w:pStyle w:val="24"/>
              <w:spacing w:line="240" w:lineRule="atLeast"/>
              <w:ind w:left="0"/>
              <w:outlineLvl w:val="0"/>
              <w:rPr>
                <w:sz w:val="21"/>
                <w:szCs w:val="21"/>
              </w:rPr>
            </w:pPr>
          </w:p>
        </w:tc>
        <w:tc>
          <w:tcPr>
            <w:tcW w:w="5729" w:type="dxa"/>
            <w:gridSpan w:val="2"/>
            <w:vAlign w:val="center"/>
          </w:tcPr>
          <w:p w14:paraId="1204122F">
            <w:pPr>
              <w:jc w:val="center"/>
              <w:rPr>
                <w:b/>
                <w:sz w:val="21"/>
                <w:szCs w:val="21"/>
              </w:rPr>
            </w:pPr>
            <w:r>
              <w:rPr>
                <w:b/>
                <w:sz w:val="21"/>
                <w:szCs w:val="21"/>
              </w:rPr>
              <w:t>总计</w:t>
            </w:r>
          </w:p>
        </w:tc>
        <w:tc>
          <w:tcPr>
            <w:tcW w:w="2913" w:type="dxa"/>
            <w:gridSpan w:val="2"/>
          </w:tcPr>
          <w:p w14:paraId="662413C4">
            <w:pPr>
              <w:rPr>
                <w:sz w:val="21"/>
                <w:szCs w:val="21"/>
              </w:rPr>
            </w:pPr>
          </w:p>
        </w:tc>
      </w:tr>
    </w:tbl>
    <w:p w14:paraId="0A4D0ED1">
      <w:pPr>
        <w:spacing w:line="360" w:lineRule="auto"/>
        <w:ind w:firstLine="600" w:firstLineChars="250"/>
        <w:rPr>
          <w:rFonts w:ascii="宋体" w:hAnsi="宋体"/>
          <w:sz w:val="24"/>
          <w:szCs w:val="28"/>
        </w:rPr>
      </w:pPr>
    </w:p>
    <w:p w14:paraId="369FD0A4">
      <w:pPr>
        <w:spacing w:line="360" w:lineRule="auto"/>
        <w:ind w:firstLine="600" w:firstLineChars="250"/>
        <w:rPr>
          <w:rFonts w:ascii="宋体" w:hAnsi="宋体"/>
          <w:sz w:val="24"/>
          <w:szCs w:val="28"/>
        </w:rPr>
      </w:pPr>
    </w:p>
    <w:p w14:paraId="23B5FF7A">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7AE6D895">
      <w:pPr>
        <w:spacing w:line="360" w:lineRule="auto"/>
        <w:rPr>
          <w:rFonts w:ascii="宋体" w:hAnsi="宋体"/>
          <w:sz w:val="24"/>
          <w:szCs w:val="28"/>
        </w:rPr>
      </w:pPr>
      <w:r>
        <w:rPr>
          <w:rFonts w:hint="eastAsia" w:ascii="宋体" w:hAnsi="宋体"/>
          <w:sz w:val="24"/>
          <w:szCs w:val="28"/>
        </w:rPr>
        <w:t xml:space="preserve">   </w:t>
      </w:r>
    </w:p>
    <w:p w14:paraId="26057339">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1A34A28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A942C03">
      <w:pPr>
        <w:snapToGrid w:val="0"/>
        <w:spacing w:line="500" w:lineRule="exact"/>
        <w:ind w:firstLine="480" w:firstLineChars="200"/>
        <w:rPr>
          <w:rFonts w:ascii="宋体" w:hAnsi="宋体"/>
          <w:sz w:val="24"/>
          <w:szCs w:val="28"/>
        </w:rPr>
      </w:pPr>
    </w:p>
    <w:p w14:paraId="7882F823">
      <w:pPr>
        <w:snapToGrid w:val="0"/>
        <w:spacing w:line="360" w:lineRule="auto"/>
        <w:ind w:firstLine="480" w:firstLineChars="200"/>
        <w:rPr>
          <w:rFonts w:ascii="宋体" w:hAnsi="宋体"/>
          <w:sz w:val="24"/>
          <w:szCs w:val="28"/>
        </w:rPr>
      </w:pPr>
      <w:r>
        <w:rPr>
          <w:rFonts w:hint="eastAsia" w:ascii="宋体" w:hAnsi="宋体"/>
          <w:sz w:val="24"/>
          <w:szCs w:val="28"/>
        </w:rPr>
        <w:t>注：</w:t>
      </w:r>
    </w:p>
    <w:p w14:paraId="17E75A74">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54587E0F">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5C49DA97">
      <w:pPr>
        <w:snapToGrid w:val="0"/>
        <w:spacing w:line="360" w:lineRule="auto"/>
        <w:ind w:firstLine="480" w:firstLineChars="200"/>
        <w:rPr>
          <w:rFonts w:ascii="宋体" w:hAnsi="宋体"/>
          <w:sz w:val="24"/>
          <w:szCs w:val="28"/>
        </w:rPr>
      </w:pPr>
    </w:p>
    <w:p w14:paraId="550D5DD6">
      <w:pPr>
        <w:snapToGrid w:val="0"/>
        <w:spacing w:line="360" w:lineRule="auto"/>
        <w:ind w:firstLine="480" w:firstLineChars="200"/>
        <w:rPr>
          <w:rFonts w:ascii="宋体" w:hAnsi="宋体"/>
          <w:sz w:val="24"/>
          <w:szCs w:val="28"/>
        </w:rPr>
      </w:pPr>
    </w:p>
    <w:p w14:paraId="1FD37B3C">
      <w:pPr>
        <w:snapToGrid w:val="0"/>
        <w:spacing w:line="360" w:lineRule="auto"/>
        <w:ind w:firstLine="480" w:firstLineChars="200"/>
        <w:rPr>
          <w:rFonts w:ascii="宋体" w:hAnsi="宋体"/>
          <w:sz w:val="24"/>
          <w:szCs w:val="28"/>
        </w:rPr>
      </w:pPr>
    </w:p>
    <w:p w14:paraId="090D9136">
      <w:pPr>
        <w:snapToGrid w:val="0"/>
        <w:spacing w:line="360" w:lineRule="auto"/>
        <w:ind w:firstLine="480" w:firstLineChars="200"/>
        <w:rPr>
          <w:rFonts w:ascii="宋体" w:hAnsi="宋体"/>
          <w:sz w:val="24"/>
          <w:szCs w:val="28"/>
        </w:rPr>
      </w:pPr>
    </w:p>
    <w:p w14:paraId="614A850A">
      <w:pPr>
        <w:snapToGrid w:val="0"/>
        <w:spacing w:line="360" w:lineRule="auto"/>
        <w:ind w:firstLine="480" w:firstLineChars="200"/>
        <w:rPr>
          <w:rFonts w:ascii="宋体" w:hAnsi="宋体"/>
          <w:sz w:val="24"/>
          <w:szCs w:val="28"/>
        </w:rPr>
      </w:pPr>
    </w:p>
    <w:p w14:paraId="57935CE1">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9"/>
      <w:bookmarkEnd w:id="150"/>
      <w:bookmarkEnd w:id="151"/>
      <w:bookmarkEnd w:id="152"/>
    </w:p>
    <w:p w14:paraId="310B2C7E">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35F81F5">
      <w:pPr>
        <w:snapToGrid w:val="0"/>
        <w:spacing w:line="360" w:lineRule="auto"/>
        <w:rPr>
          <w:rFonts w:ascii="宋体" w:hAnsi="宋体"/>
          <w:sz w:val="24"/>
          <w:szCs w:val="24"/>
        </w:rPr>
      </w:pPr>
      <w:r>
        <w:rPr>
          <w:rFonts w:hint="eastAsia" w:ascii="宋体" w:hAnsi="宋体"/>
          <w:sz w:val="24"/>
          <w:szCs w:val="24"/>
        </w:rPr>
        <w:t xml:space="preserve">    （二）技术响应偏离表</w:t>
      </w:r>
    </w:p>
    <w:p w14:paraId="19A226C3">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750E546A">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397254CF">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31B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7225B558">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00605157">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0A4A8C7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334C917D">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B9D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2186A15">
            <w:pPr>
              <w:tabs>
                <w:tab w:val="left" w:pos="6300"/>
              </w:tabs>
              <w:snapToGrid w:val="0"/>
              <w:jc w:val="center"/>
              <w:outlineLvl w:val="0"/>
              <w:rPr>
                <w:rFonts w:ascii="宋体" w:hAnsi="宋体"/>
                <w:sz w:val="21"/>
                <w:szCs w:val="21"/>
              </w:rPr>
            </w:pPr>
          </w:p>
        </w:tc>
        <w:tc>
          <w:tcPr>
            <w:tcW w:w="2658" w:type="dxa"/>
            <w:vAlign w:val="center"/>
          </w:tcPr>
          <w:p w14:paraId="202F9EAB">
            <w:pPr>
              <w:tabs>
                <w:tab w:val="left" w:pos="6300"/>
              </w:tabs>
              <w:snapToGrid w:val="0"/>
              <w:jc w:val="center"/>
              <w:outlineLvl w:val="0"/>
              <w:rPr>
                <w:rFonts w:ascii="宋体" w:hAnsi="宋体"/>
                <w:sz w:val="21"/>
                <w:szCs w:val="21"/>
              </w:rPr>
            </w:pPr>
          </w:p>
        </w:tc>
        <w:tc>
          <w:tcPr>
            <w:tcW w:w="2759" w:type="dxa"/>
            <w:vAlign w:val="center"/>
          </w:tcPr>
          <w:p w14:paraId="62691372">
            <w:pPr>
              <w:tabs>
                <w:tab w:val="left" w:pos="6300"/>
              </w:tabs>
              <w:snapToGrid w:val="0"/>
              <w:jc w:val="center"/>
              <w:outlineLvl w:val="0"/>
              <w:rPr>
                <w:rFonts w:ascii="宋体" w:hAnsi="宋体"/>
                <w:sz w:val="21"/>
                <w:szCs w:val="21"/>
              </w:rPr>
            </w:pPr>
          </w:p>
        </w:tc>
        <w:tc>
          <w:tcPr>
            <w:tcW w:w="2633" w:type="dxa"/>
            <w:vAlign w:val="center"/>
          </w:tcPr>
          <w:p w14:paraId="58C6B8AF">
            <w:pPr>
              <w:tabs>
                <w:tab w:val="left" w:pos="6300"/>
              </w:tabs>
              <w:snapToGrid w:val="0"/>
              <w:jc w:val="center"/>
              <w:outlineLvl w:val="0"/>
              <w:rPr>
                <w:rFonts w:ascii="宋体" w:hAnsi="宋体"/>
                <w:sz w:val="21"/>
                <w:szCs w:val="21"/>
              </w:rPr>
            </w:pPr>
          </w:p>
        </w:tc>
      </w:tr>
      <w:tr w14:paraId="4CB5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BA0EF1D">
            <w:pPr>
              <w:tabs>
                <w:tab w:val="left" w:pos="6300"/>
              </w:tabs>
              <w:snapToGrid w:val="0"/>
              <w:jc w:val="center"/>
              <w:outlineLvl w:val="0"/>
              <w:rPr>
                <w:rFonts w:ascii="宋体" w:hAnsi="宋体"/>
                <w:sz w:val="21"/>
                <w:szCs w:val="21"/>
              </w:rPr>
            </w:pPr>
          </w:p>
        </w:tc>
        <w:tc>
          <w:tcPr>
            <w:tcW w:w="2658" w:type="dxa"/>
            <w:vAlign w:val="center"/>
          </w:tcPr>
          <w:p w14:paraId="15F31249">
            <w:pPr>
              <w:tabs>
                <w:tab w:val="left" w:pos="6300"/>
              </w:tabs>
              <w:snapToGrid w:val="0"/>
              <w:jc w:val="center"/>
              <w:outlineLvl w:val="0"/>
              <w:rPr>
                <w:rFonts w:ascii="宋体" w:hAnsi="宋体"/>
                <w:sz w:val="21"/>
                <w:szCs w:val="21"/>
              </w:rPr>
            </w:pPr>
          </w:p>
        </w:tc>
        <w:tc>
          <w:tcPr>
            <w:tcW w:w="2759" w:type="dxa"/>
            <w:vAlign w:val="center"/>
          </w:tcPr>
          <w:p w14:paraId="2F58A1DC">
            <w:pPr>
              <w:tabs>
                <w:tab w:val="left" w:pos="6300"/>
              </w:tabs>
              <w:snapToGrid w:val="0"/>
              <w:jc w:val="center"/>
              <w:outlineLvl w:val="0"/>
              <w:rPr>
                <w:rFonts w:ascii="宋体" w:hAnsi="宋体"/>
                <w:sz w:val="21"/>
                <w:szCs w:val="21"/>
              </w:rPr>
            </w:pPr>
          </w:p>
        </w:tc>
        <w:tc>
          <w:tcPr>
            <w:tcW w:w="2633" w:type="dxa"/>
            <w:vAlign w:val="center"/>
          </w:tcPr>
          <w:p w14:paraId="1ADDBC4C">
            <w:pPr>
              <w:tabs>
                <w:tab w:val="left" w:pos="6300"/>
              </w:tabs>
              <w:snapToGrid w:val="0"/>
              <w:jc w:val="center"/>
              <w:outlineLvl w:val="0"/>
              <w:rPr>
                <w:rFonts w:ascii="宋体" w:hAnsi="宋体"/>
                <w:sz w:val="21"/>
                <w:szCs w:val="21"/>
              </w:rPr>
            </w:pPr>
          </w:p>
        </w:tc>
      </w:tr>
      <w:tr w14:paraId="5394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164EFD5">
            <w:pPr>
              <w:tabs>
                <w:tab w:val="left" w:pos="6300"/>
              </w:tabs>
              <w:snapToGrid w:val="0"/>
              <w:jc w:val="center"/>
              <w:outlineLvl w:val="0"/>
              <w:rPr>
                <w:rFonts w:ascii="宋体" w:hAnsi="宋体"/>
                <w:sz w:val="21"/>
                <w:szCs w:val="21"/>
              </w:rPr>
            </w:pPr>
          </w:p>
        </w:tc>
        <w:tc>
          <w:tcPr>
            <w:tcW w:w="2658" w:type="dxa"/>
            <w:vAlign w:val="center"/>
          </w:tcPr>
          <w:p w14:paraId="13BD4354">
            <w:pPr>
              <w:tabs>
                <w:tab w:val="left" w:pos="6300"/>
              </w:tabs>
              <w:snapToGrid w:val="0"/>
              <w:jc w:val="center"/>
              <w:outlineLvl w:val="0"/>
              <w:rPr>
                <w:rFonts w:ascii="宋体" w:hAnsi="宋体"/>
                <w:sz w:val="21"/>
                <w:szCs w:val="21"/>
              </w:rPr>
            </w:pPr>
          </w:p>
        </w:tc>
        <w:tc>
          <w:tcPr>
            <w:tcW w:w="2759" w:type="dxa"/>
            <w:vAlign w:val="center"/>
          </w:tcPr>
          <w:p w14:paraId="1DDA65EB">
            <w:pPr>
              <w:tabs>
                <w:tab w:val="left" w:pos="6300"/>
              </w:tabs>
              <w:snapToGrid w:val="0"/>
              <w:jc w:val="center"/>
              <w:outlineLvl w:val="0"/>
              <w:rPr>
                <w:rFonts w:ascii="宋体" w:hAnsi="宋体"/>
                <w:sz w:val="21"/>
                <w:szCs w:val="21"/>
              </w:rPr>
            </w:pPr>
          </w:p>
        </w:tc>
        <w:tc>
          <w:tcPr>
            <w:tcW w:w="2633" w:type="dxa"/>
            <w:vAlign w:val="center"/>
          </w:tcPr>
          <w:p w14:paraId="31B4B4DE">
            <w:pPr>
              <w:tabs>
                <w:tab w:val="left" w:pos="6300"/>
              </w:tabs>
              <w:snapToGrid w:val="0"/>
              <w:jc w:val="center"/>
              <w:outlineLvl w:val="0"/>
              <w:rPr>
                <w:rFonts w:ascii="宋体" w:hAnsi="宋体"/>
                <w:sz w:val="21"/>
                <w:szCs w:val="21"/>
              </w:rPr>
            </w:pPr>
          </w:p>
        </w:tc>
      </w:tr>
      <w:tr w14:paraId="5776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6710448">
            <w:pPr>
              <w:tabs>
                <w:tab w:val="left" w:pos="6300"/>
              </w:tabs>
              <w:snapToGrid w:val="0"/>
              <w:jc w:val="center"/>
              <w:outlineLvl w:val="0"/>
              <w:rPr>
                <w:rFonts w:ascii="宋体" w:hAnsi="宋体"/>
                <w:sz w:val="21"/>
                <w:szCs w:val="21"/>
              </w:rPr>
            </w:pPr>
          </w:p>
        </w:tc>
        <w:tc>
          <w:tcPr>
            <w:tcW w:w="2658" w:type="dxa"/>
            <w:vAlign w:val="center"/>
          </w:tcPr>
          <w:p w14:paraId="619FE20F">
            <w:pPr>
              <w:tabs>
                <w:tab w:val="left" w:pos="6300"/>
              </w:tabs>
              <w:snapToGrid w:val="0"/>
              <w:jc w:val="center"/>
              <w:outlineLvl w:val="0"/>
              <w:rPr>
                <w:rFonts w:ascii="宋体" w:hAnsi="宋体"/>
                <w:sz w:val="21"/>
                <w:szCs w:val="21"/>
              </w:rPr>
            </w:pPr>
          </w:p>
        </w:tc>
        <w:tc>
          <w:tcPr>
            <w:tcW w:w="2759" w:type="dxa"/>
            <w:vAlign w:val="center"/>
          </w:tcPr>
          <w:p w14:paraId="177964C9">
            <w:pPr>
              <w:tabs>
                <w:tab w:val="left" w:pos="6300"/>
              </w:tabs>
              <w:snapToGrid w:val="0"/>
              <w:jc w:val="center"/>
              <w:outlineLvl w:val="0"/>
              <w:rPr>
                <w:rFonts w:ascii="宋体" w:hAnsi="宋体"/>
                <w:sz w:val="21"/>
                <w:szCs w:val="21"/>
              </w:rPr>
            </w:pPr>
          </w:p>
        </w:tc>
        <w:tc>
          <w:tcPr>
            <w:tcW w:w="2633" w:type="dxa"/>
            <w:vAlign w:val="center"/>
          </w:tcPr>
          <w:p w14:paraId="644143E3">
            <w:pPr>
              <w:tabs>
                <w:tab w:val="left" w:pos="6300"/>
              </w:tabs>
              <w:snapToGrid w:val="0"/>
              <w:jc w:val="center"/>
              <w:outlineLvl w:val="0"/>
              <w:rPr>
                <w:rFonts w:ascii="宋体" w:hAnsi="宋体"/>
                <w:sz w:val="21"/>
                <w:szCs w:val="21"/>
              </w:rPr>
            </w:pPr>
          </w:p>
        </w:tc>
      </w:tr>
      <w:tr w14:paraId="3439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65A78B4">
            <w:pPr>
              <w:tabs>
                <w:tab w:val="left" w:pos="6300"/>
              </w:tabs>
              <w:snapToGrid w:val="0"/>
              <w:jc w:val="center"/>
              <w:outlineLvl w:val="0"/>
              <w:rPr>
                <w:rFonts w:ascii="宋体" w:hAnsi="宋体"/>
                <w:sz w:val="21"/>
                <w:szCs w:val="21"/>
              </w:rPr>
            </w:pPr>
          </w:p>
        </w:tc>
        <w:tc>
          <w:tcPr>
            <w:tcW w:w="2658" w:type="dxa"/>
            <w:vAlign w:val="center"/>
          </w:tcPr>
          <w:p w14:paraId="34B39B1E">
            <w:pPr>
              <w:tabs>
                <w:tab w:val="left" w:pos="6300"/>
              </w:tabs>
              <w:snapToGrid w:val="0"/>
              <w:jc w:val="center"/>
              <w:outlineLvl w:val="0"/>
              <w:rPr>
                <w:rFonts w:ascii="宋体" w:hAnsi="宋体"/>
                <w:sz w:val="21"/>
                <w:szCs w:val="21"/>
              </w:rPr>
            </w:pPr>
          </w:p>
        </w:tc>
        <w:tc>
          <w:tcPr>
            <w:tcW w:w="2759" w:type="dxa"/>
            <w:vAlign w:val="center"/>
          </w:tcPr>
          <w:p w14:paraId="6910C050">
            <w:pPr>
              <w:tabs>
                <w:tab w:val="left" w:pos="6300"/>
              </w:tabs>
              <w:snapToGrid w:val="0"/>
              <w:jc w:val="center"/>
              <w:outlineLvl w:val="0"/>
              <w:rPr>
                <w:rFonts w:ascii="宋体" w:hAnsi="宋体"/>
                <w:sz w:val="21"/>
                <w:szCs w:val="21"/>
              </w:rPr>
            </w:pPr>
          </w:p>
        </w:tc>
        <w:tc>
          <w:tcPr>
            <w:tcW w:w="2633" w:type="dxa"/>
            <w:vAlign w:val="center"/>
          </w:tcPr>
          <w:p w14:paraId="03F9031D">
            <w:pPr>
              <w:tabs>
                <w:tab w:val="left" w:pos="6300"/>
              </w:tabs>
              <w:snapToGrid w:val="0"/>
              <w:jc w:val="center"/>
              <w:outlineLvl w:val="0"/>
              <w:rPr>
                <w:rFonts w:ascii="宋体" w:hAnsi="宋体"/>
                <w:sz w:val="21"/>
                <w:szCs w:val="21"/>
              </w:rPr>
            </w:pPr>
          </w:p>
        </w:tc>
      </w:tr>
      <w:tr w14:paraId="5BD5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ADCC38A">
            <w:pPr>
              <w:tabs>
                <w:tab w:val="left" w:pos="6300"/>
              </w:tabs>
              <w:snapToGrid w:val="0"/>
              <w:jc w:val="center"/>
              <w:outlineLvl w:val="0"/>
              <w:rPr>
                <w:rFonts w:ascii="宋体" w:hAnsi="宋体"/>
                <w:sz w:val="21"/>
                <w:szCs w:val="21"/>
              </w:rPr>
            </w:pPr>
          </w:p>
        </w:tc>
        <w:tc>
          <w:tcPr>
            <w:tcW w:w="2658" w:type="dxa"/>
            <w:vAlign w:val="center"/>
          </w:tcPr>
          <w:p w14:paraId="07AC4989">
            <w:pPr>
              <w:tabs>
                <w:tab w:val="left" w:pos="6300"/>
              </w:tabs>
              <w:snapToGrid w:val="0"/>
              <w:jc w:val="center"/>
              <w:outlineLvl w:val="0"/>
              <w:rPr>
                <w:rFonts w:ascii="宋体" w:hAnsi="宋体"/>
                <w:sz w:val="21"/>
                <w:szCs w:val="21"/>
              </w:rPr>
            </w:pPr>
          </w:p>
        </w:tc>
        <w:tc>
          <w:tcPr>
            <w:tcW w:w="2759" w:type="dxa"/>
            <w:vAlign w:val="center"/>
          </w:tcPr>
          <w:p w14:paraId="7313AEF0">
            <w:pPr>
              <w:tabs>
                <w:tab w:val="left" w:pos="6300"/>
              </w:tabs>
              <w:snapToGrid w:val="0"/>
              <w:jc w:val="center"/>
              <w:outlineLvl w:val="0"/>
              <w:rPr>
                <w:rFonts w:ascii="宋体" w:hAnsi="宋体"/>
                <w:sz w:val="21"/>
                <w:szCs w:val="21"/>
              </w:rPr>
            </w:pPr>
          </w:p>
        </w:tc>
        <w:tc>
          <w:tcPr>
            <w:tcW w:w="2633" w:type="dxa"/>
            <w:vAlign w:val="center"/>
          </w:tcPr>
          <w:p w14:paraId="6B956E53">
            <w:pPr>
              <w:tabs>
                <w:tab w:val="left" w:pos="6300"/>
              </w:tabs>
              <w:snapToGrid w:val="0"/>
              <w:jc w:val="center"/>
              <w:outlineLvl w:val="0"/>
              <w:rPr>
                <w:rFonts w:ascii="宋体" w:hAnsi="宋体"/>
                <w:sz w:val="21"/>
                <w:szCs w:val="21"/>
              </w:rPr>
            </w:pPr>
          </w:p>
        </w:tc>
      </w:tr>
      <w:tr w14:paraId="3610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181EEFC7">
            <w:pPr>
              <w:tabs>
                <w:tab w:val="left" w:pos="6300"/>
              </w:tabs>
              <w:snapToGrid w:val="0"/>
              <w:jc w:val="center"/>
              <w:outlineLvl w:val="0"/>
              <w:rPr>
                <w:rFonts w:ascii="宋体" w:hAnsi="宋体"/>
                <w:sz w:val="21"/>
                <w:szCs w:val="21"/>
              </w:rPr>
            </w:pPr>
          </w:p>
        </w:tc>
        <w:tc>
          <w:tcPr>
            <w:tcW w:w="2658" w:type="dxa"/>
            <w:vAlign w:val="center"/>
          </w:tcPr>
          <w:p w14:paraId="1967AB13">
            <w:pPr>
              <w:tabs>
                <w:tab w:val="left" w:pos="6300"/>
              </w:tabs>
              <w:snapToGrid w:val="0"/>
              <w:jc w:val="center"/>
              <w:outlineLvl w:val="0"/>
              <w:rPr>
                <w:rFonts w:ascii="宋体" w:hAnsi="宋体"/>
                <w:sz w:val="21"/>
                <w:szCs w:val="21"/>
              </w:rPr>
            </w:pPr>
          </w:p>
        </w:tc>
        <w:tc>
          <w:tcPr>
            <w:tcW w:w="2759" w:type="dxa"/>
            <w:vAlign w:val="center"/>
          </w:tcPr>
          <w:p w14:paraId="5B8C2A63">
            <w:pPr>
              <w:tabs>
                <w:tab w:val="left" w:pos="6300"/>
              </w:tabs>
              <w:snapToGrid w:val="0"/>
              <w:jc w:val="center"/>
              <w:outlineLvl w:val="0"/>
              <w:rPr>
                <w:rFonts w:ascii="宋体" w:hAnsi="宋体"/>
                <w:sz w:val="21"/>
                <w:szCs w:val="21"/>
              </w:rPr>
            </w:pPr>
          </w:p>
        </w:tc>
        <w:tc>
          <w:tcPr>
            <w:tcW w:w="2633" w:type="dxa"/>
            <w:vAlign w:val="center"/>
          </w:tcPr>
          <w:p w14:paraId="66F72772">
            <w:pPr>
              <w:tabs>
                <w:tab w:val="left" w:pos="6300"/>
              </w:tabs>
              <w:snapToGrid w:val="0"/>
              <w:jc w:val="center"/>
              <w:outlineLvl w:val="0"/>
              <w:rPr>
                <w:rFonts w:ascii="宋体" w:hAnsi="宋体"/>
                <w:sz w:val="21"/>
                <w:szCs w:val="21"/>
              </w:rPr>
            </w:pPr>
          </w:p>
        </w:tc>
      </w:tr>
    </w:tbl>
    <w:p w14:paraId="25C02191">
      <w:pPr>
        <w:spacing w:line="360" w:lineRule="auto"/>
        <w:ind w:firstLine="480" w:firstLineChars="200"/>
        <w:rPr>
          <w:rFonts w:ascii="宋体" w:hAnsi="宋体"/>
          <w:sz w:val="24"/>
          <w:szCs w:val="28"/>
        </w:rPr>
      </w:pPr>
    </w:p>
    <w:p w14:paraId="04BD8BF8">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22CC6BF6">
      <w:pPr>
        <w:spacing w:line="360" w:lineRule="auto"/>
        <w:ind w:firstLine="600" w:firstLineChars="250"/>
        <w:rPr>
          <w:rFonts w:ascii="宋体" w:hAnsi="宋体"/>
          <w:sz w:val="24"/>
          <w:szCs w:val="28"/>
        </w:rPr>
      </w:pPr>
    </w:p>
    <w:p w14:paraId="3FE68406">
      <w:pPr>
        <w:spacing w:line="360" w:lineRule="auto"/>
        <w:rPr>
          <w:rFonts w:ascii="宋体" w:hAnsi="宋体"/>
          <w:sz w:val="24"/>
          <w:szCs w:val="28"/>
        </w:rPr>
      </w:pPr>
      <w:r>
        <w:rPr>
          <w:rFonts w:hint="eastAsia" w:ascii="宋体" w:hAnsi="宋体"/>
          <w:sz w:val="24"/>
          <w:szCs w:val="28"/>
        </w:rPr>
        <w:t xml:space="preserve">   （供应商公章）                               （签字或盖章）</w:t>
      </w:r>
    </w:p>
    <w:p w14:paraId="278DDCB8">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8346990">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63783609">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7D1DD76D">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44B95DF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0DDE117A">
      <w:pPr>
        <w:pageBreakBefore/>
        <w:tabs>
          <w:tab w:val="left" w:pos="6300"/>
        </w:tabs>
        <w:snapToGrid w:val="0"/>
        <w:spacing w:line="360" w:lineRule="auto"/>
        <w:rPr>
          <w:b/>
          <w:sz w:val="24"/>
          <w:szCs w:val="24"/>
        </w:rPr>
      </w:pPr>
      <w:bookmarkStart w:id="153" w:name="_Toc23764524"/>
      <w:bookmarkStart w:id="154" w:name="_Toc313888362"/>
      <w:bookmarkStart w:id="155" w:name="_Toc342913421"/>
      <w:bookmarkStart w:id="156" w:name="_Toc313008358"/>
      <w:r>
        <w:rPr>
          <w:rFonts w:hint="eastAsia"/>
          <w:sz w:val="24"/>
          <w:szCs w:val="24"/>
        </w:rPr>
        <w:t xml:space="preserve">   </w:t>
      </w:r>
      <w:r>
        <w:rPr>
          <w:rFonts w:hint="eastAsia"/>
          <w:b/>
          <w:sz w:val="24"/>
          <w:szCs w:val="24"/>
        </w:rPr>
        <w:t xml:space="preserve"> </w:t>
      </w:r>
      <w:r>
        <w:rPr>
          <w:b/>
          <w:sz w:val="24"/>
          <w:szCs w:val="24"/>
        </w:rPr>
        <w:t>三、商务部分</w:t>
      </w:r>
      <w:bookmarkEnd w:id="153"/>
      <w:bookmarkEnd w:id="154"/>
      <w:bookmarkEnd w:id="155"/>
      <w:bookmarkEnd w:id="156"/>
    </w:p>
    <w:p w14:paraId="1434B4A2">
      <w:pPr>
        <w:tabs>
          <w:tab w:val="left" w:pos="6300"/>
        </w:tabs>
        <w:snapToGrid w:val="0"/>
        <w:spacing w:line="360" w:lineRule="auto"/>
        <w:rPr>
          <w:sz w:val="24"/>
          <w:szCs w:val="24"/>
        </w:rPr>
      </w:pPr>
      <w:r>
        <w:rPr>
          <w:rFonts w:hint="eastAsia"/>
          <w:sz w:val="24"/>
          <w:szCs w:val="24"/>
        </w:rPr>
        <w:t xml:space="preserve">    （一）商务要求响应情况（格式自定）：</w:t>
      </w:r>
    </w:p>
    <w:p w14:paraId="2837740E">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05442621">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2A3993B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6B5D651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EF4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75C97366">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D99D421">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7649C42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E8F3462">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224F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F5A1191">
            <w:pPr>
              <w:tabs>
                <w:tab w:val="left" w:pos="6300"/>
              </w:tabs>
              <w:snapToGrid w:val="0"/>
              <w:ind w:firstLine="420" w:firstLineChars="200"/>
              <w:rPr>
                <w:rFonts w:ascii="宋体" w:hAnsi="宋体"/>
                <w:sz w:val="21"/>
                <w:szCs w:val="21"/>
              </w:rPr>
            </w:pPr>
          </w:p>
        </w:tc>
        <w:tc>
          <w:tcPr>
            <w:tcW w:w="2428" w:type="dxa"/>
            <w:vAlign w:val="center"/>
          </w:tcPr>
          <w:p w14:paraId="0A0769C7">
            <w:pPr>
              <w:tabs>
                <w:tab w:val="left" w:pos="6300"/>
              </w:tabs>
              <w:snapToGrid w:val="0"/>
              <w:ind w:firstLine="420" w:firstLineChars="200"/>
              <w:rPr>
                <w:rFonts w:ascii="宋体" w:hAnsi="宋体"/>
                <w:sz w:val="21"/>
                <w:szCs w:val="21"/>
              </w:rPr>
            </w:pPr>
          </w:p>
        </w:tc>
        <w:tc>
          <w:tcPr>
            <w:tcW w:w="2520" w:type="dxa"/>
            <w:vAlign w:val="center"/>
          </w:tcPr>
          <w:p w14:paraId="33213FF2">
            <w:pPr>
              <w:tabs>
                <w:tab w:val="left" w:pos="6300"/>
              </w:tabs>
              <w:snapToGrid w:val="0"/>
              <w:ind w:firstLine="420" w:firstLineChars="200"/>
              <w:rPr>
                <w:rFonts w:ascii="宋体" w:hAnsi="宋体"/>
                <w:sz w:val="21"/>
                <w:szCs w:val="21"/>
              </w:rPr>
            </w:pPr>
          </w:p>
        </w:tc>
        <w:tc>
          <w:tcPr>
            <w:tcW w:w="2416" w:type="dxa"/>
            <w:vAlign w:val="center"/>
          </w:tcPr>
          <w:p w14:paraId="45DEF9F0">
            <w:pPr>
              <w:tabs>
                <w:tab w:val="left" w:pos="6300"/>
              </w:tabs>
              <w:snapToGrid w:val="0"/>
              <w:ind w:firstLine="420" w:firstLineChars="200"/>
              <w:rPr>
                <w:rFonts w:ascii="宋体" w:hAnsi="宋体"/>
                <w:sz w:val="21"/>
                <w:szCs w:val="21"/>
              </w:rPr>
            </w:pPr>
          </w:p>
        </w:tc>
      </w:tr>
      <w:tr w14:paraId="11F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6EDFE52">
            <w:pPr>
              <w:tabs>
                <w:tab w:val="left" w:pos="6300"/>
              </w:tabs>
              <w:snapToGrid w:val="0"/>
              <w:ind w:firstLine="420" w:firstLineChars="200"/>
              <w:rPr>
                <w:rFonts w:ascii="宋体" w:hAnsi="宋体"/>
                <w:sz w:val="21"/>
                <w:szCs w:val="21"/>
              </w:rPr>
            </w:pPr>
          </w:p>
        </w:tc>
        <w:tc>
          <w:tcPr>
            <w:tcW w:w="2428" w:type="dxa"/>
            <w:vAlign w:val="center"/>
          </w:tcPr>
          <w:p w14:paraId="5FDA90CA">
            <w:pPr>
              <w:tabs>
                <w:tab w:val="left" w:pos="6300"/>
              </w:tabs>
              <w:snapToGrid w:val="0"/>
              <w:ind w:firstLine="420" w:firstLineChars="200"/>
              <w:rPr>
                <w:rFonts w:ascii="宋体" w:hAnsi="宋体"/>
                <w:sz w:val="21"/>
                <w:szCs w:val="21"/>
              </w:rPr>
            </w:pPr>
          </w:p>
        </w:tc>
        <w:tc>
          <w:tcPr>
            <w:tcW w:w="2520" w:type="dxa"/>
            <w:vAlign w:val="center"/>
          </w:tcPr>
          <w:p w14:paraId="2CFE7D9A">
            <w:pPr>
              <w:tabs>
                <w:tab w:val="left" w:pos="6300"/>
              </w:tabs>
              <w:snapToGrid w:val="0"/>
              <w:ind w:firstLine="420" w:firstLineChars="200"/>
              <w:rPr>
                <w:rFonts w:ascii="宋体" w:hAnsi="宋体"/>
                <w:sz w:val="21"/>
                <w:szCs w:val="21"/>
              </w:rPr>
            </w:pPr>
          </w:p>
        </w:tc>
        <w:tc>
          <w:tcPr>
            <w:tcW w:w="2416" w:type="dxa"/>
            <w:vAlign w:val="center"/>
          </w:tcPr>
          <w:p w14:paraId="1DB69BC9">
            <w:pPr>
              <w:tabs>
                <w:tab w:val="left" w:pos="6300"/>
              </w:tabs>
              <w:snapToGrid w:val="0"/>
              <w:ind w:firstLine="420" w:firstLineChars="200"/>
              <w:rPr>
                <w:rFonts w:ascii="宋体" w:hAnsi="宋体"/>
                <w:sz w:val="21"/>
                <w:szCs w:val="21"/>
              </w:rPr>
            </w:pPr>
          </w:p>
        </w:tc>
      </w:tr>
      <w:tr w14:paraId="1ED3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7BD92F4">
            <w:pPr>
              <w:tabs>
                <w:tab w:val="left" w:pos="6300"/>
              </w:tabs>
              <w:snapToGrid w:val="0"/>
              <w:ind w:firstLine="420" w:firstLineChars="200"/>
              <w:rPr>
                <w:rFonts w:ascii="宋体" w:hAnsi="宋体"/>
                <w:sz w:val="21"/>
                <w:szCs w:val="21"/>
              </w:rPr>
            </w:pPr>
          </w:p>
        </w:tc>
        <w:tc>
          <w:tcPr>
            <w:tcW w:w="2428" w:type="dxa"/>
            <w:vAlign w:val="center"/>
          </w:tcPr>
          <w:p w14:paraId="6F41B25D">
            <w:pPr>
              <w:tabs>
                <w:tab w:val="left" w:pos="6300"/>
              </w:tabs>
              <w:snapToGrid w:val="0"/>
              <w:ind w:firstLine="420" w:firstLineChars="200"/>
              <w:rPr>
                <w:rFonts w:ascii="宋体" w:hAnsi="宋体"/>
                <w:sz w:val="21"/>
                <w:szCs w:val="21"/>
              </w:rPr>
            </w:pPr>
          </w:p>
        </w:tc>
        <w:tc>
          <w:tcPr>
            <w:tcW w:w="2520" w:type="dxa"/>
            <w:vAlign w:val="center"/>
          </w:tcPr>
          <w:p w14:paraId="7C45F5C6">
            <w:pPr>
              <w:tabs>
                <w:tab w:val="left" w:pos="6300"/>
              </w:tabs>
              <w:snapToGrid w:val="0"/>
              <w:ind w:firstLine="420" w:firstLineChars="200"/>
              <w:rPr>
                <w:rFonts w:ascii="宋体" w:hAnsi="宋体"/>
                <w:sz w:val="21"/>
                <w:szCs w:val="21"/>
              </w:rPr>
            </w:pPr>
          </w:p>
        </w:tc>
        <w:tc>
          <w:tcPr>
            <w:tcW w:w="2416" w:type="dxa"/>
            <w:vAlign w:val="center"/>
          </w:tcPr>
          <w:p w14:paraId="3A69B3F6">
            <w:pPr>
              <w:tabs>
                <w:tab w:val="left" w:pos="6300"/>
              </w:tabs>
              <w:snapToGrid w:val="0"/>
              <w:ind w:firstLine="420" w:firstLineChars="200"/>
              <w:rPr>
                <w:rFonts w:ascii="宋体" w:hAnsi="宋体"/>
                <w:sz w:val="21"/>
                <w:szCs w:val="21"/>
              </w:rPr>
            </w:pPr>
          </w:p>
        </w:tc>
      </w:tr>
      <w:tr w14:paraId="2725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06A7A9F">
            <w:pPr>
              <w:tabs>
                <w:tab w:val="left" w:pos="6300"/>
              </w:tabs>
              <w:snapToGrid w:val="0"/>
              <w:ind w:firstLine="420" w:firstLineChars="200"/>
              <w:rPr>
                <w:rFonts w:ascii="宋体" w:hAnsi="宋体"/>
                <w:sz w:val="21"/>
                <w:szCs w:val="21"/>
              </w:rPr>
            </w:pPr>
          </w:p>
        </w:tc>
        <w:tc>
          <w:tcPr>
            <w:tcW w:w="2428" w:type="dxa"/>
            <w:vAlign w:val="center"/>
          </w:tcPr>
          <w:p w14:paraId="7F2DD56B">
            <w:pPr>
              <w:tabs>
                <w:tab w:val="left" w:pos="6300"/>
              </w:tabs>
              <w:snapToGrid w:val="0"/>
              <w:ind w:firstLine="420" w:firstLineChars="200"/>
              <w:rPr>
                <w:rFonts w:ascii="宋体" w:hAnsi="宋体"/>
                <w:sz w:val="21"/>
                <w:szCs w:val="21"/>
              </w:rPr>
            </w:pPr>
          </w:p>
        </w:tc>
        <w:tc>
          <w:tcPr>
            <w:tcW w:w="2520" w:type="dxa"/>
            <w:vAlign w:val="center"/>
          </w:tcPr>
          <w:p w14:paraId="3DE8A636">
            <w:pPr>
              <w:tabs>
                <w:tab w:val="left" w:pos="6300"/>
              </w:tabs>
              <w:snapToGrid w:val="0"/>
              <w:ind w:firstLine="420" w:firstLineChars="200"/>
              <w:rPr>
                <w:rFonts w:ascii="宋体" w:hAnsi="宋体"/>
                <w:sz w:val="21"/>
                <w:szCs w:val="21"/>
              </w:rPr>
            </w:pPr>
          </w:p>
        </w:tc>
        <w:tc>
          <w:tcPr>
            <w:tcW w:w="2416" w:type="dxa"/>
            <w:vAlign w:val="center"/>
          </w:tcPr>
          <w:p w14:paraId="20B2C499">
            <w:pPr>
              <w:tabs>
                <w:tab w:val="left" w:pos="6300"/>
              </w:tabs>
              <w:snapToGrid w:val="0"/>
              <w:ind w:firstLine="420" w:firstLineChars="200"/>
              <w:rPr>
                <w:rFonts w:ascii="宋体" w:hAnsi="宋体"/>
                <w:sz w:val="21"/>
                <w:szCs w:val="21"/>
              </w:rPr>
            </w:pPr>
          </w:p>
        </w:tc>
      </w:tr>
      <w:tr w14:paraId="07FB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0C66FCF">
            <w:pPr>
              <w:tabs>
                <w:tab w:val="left" w:pos="6300"/>
              </w:tabs>
              <w:snapToGrid w:val="0"/>
              <w:ind w:firstLine="420" w:firstLineChars="200"/>
              <w:rPr>
                <w:rFonts w:ascii="宋体" w:hAnsi="宋体"/>
                <w:sz w:val="21"/>
                <w:szCs w:val="21"/>
              </w:rPr>
            </w:pPr>
          </w:p>
        </w:tc>
        <w:tc>
          <w:tcPr>
            <w:tcW w:w="2428" w:type="dxa"/>
            <w:vAlign w:val="center"/>
          </w:tcPr>
          <w:p w14:paraId="341E6321">
            <w:pPr>
              <w:tabs>
                <w:tab w:val="left" w:pos="6300"/>
              </w:tabs>
              <w:snapToGrid w:val="0"/>
              <w:ind w:firstLine="420" w:firstLineChars="200"/>
              <w:rPr>
                <w:rFonts w:ascii="宋体" w:hAnsi="宋体"/>
                <w:sz w:val="21"/>
                <w:szCs w:val="21"/>
              </w:rPr>
            </w:pPr>
          </w:p>
        </w:tc>
        <w:tc>
          <w:tcPr>
            <w:tcW w:w="2520" w:type="dxa"/>
            <w:vAlign w:val="center"/>
          </w:tcPr>
          <w:p w14:paraId="316E4D1D">
            <w:pPr>
              <w:tabs>
                <w:tab w:val="left" w:pos="6300"/>
              </w:tabs>
              <w:snapToGrid w:val="0"/>
              <w:ind w:firstLine="420" w:firstLineChars="200"/>
              <w:rPr>
                <w:rFonts w:ascii="宋体" w:hAnsi="宋体"/>
                <w:sz w:val="21"/>
                <w:szCs w:val="21"/>
              </w:rPr>
            </w:pPr>
          </w:p>
        </w:tc>
        <w:tc>
          <w:tcPr>
            <w:tcW w:w="2416" w:type="dxa"/>
            <w:vAlign w:val="center"/>
          </w:tcPr>
          <w:p w14:paraId="3AE420EE">
            <w:pPr>
              <w:tabs>
                <w:tab w:val="left" w:pos="6300"/>
              </w:tabs>
              <w:snapToGrid w:val="0"/>
              <w:ind w:firstLine="420" w:firstLineChars="200"/>
              <w:rPr>
                <w:rFonts w:ascii="宋体" w:hAnsi="宋体"/>
                <w:sz w:val="21"/>
                <w:szCs w:val="21"/>
              </w:rPr>
            </w:pPr>
          </w:p>
        </w:tc>
      </w:tr>
      <w:tr w14:paraId="08F1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1B6C409">
            <w:pPr>
              <w:tabs>
                <w:tab w:val="left" w:pos="6300"/>
              </w:tabs>
              <w:snapToGrid w:val="0"/>
              <w:ind w:firstLine="420" w:firstLineChars="200"/>
              <w:rPr>
                <w:rFonts w:ascii="宋体" w:hAnsi="宋体"/>
                <w:sz w:val="21"/>
                <w:szCs w:val="21"/>
              </w:rPr>
            </w:pPr>
          </w:p>
        </w:tc>
        <w:tc>
          <w:tcPr>
            <w:tcW w:w="2428" w:type="dxa"/>
            <w:vAlign w:val="center"/>
          </w:tcPr>
          <w:p w14:paraId="25AF963D">
            <w:pPr>
              <w:tabs>
                <w:tab w:val="left" w:pos="6300"/>
              </w:tabs>
              <w:snapToGrid w:val="0"/>
              <w:ind w:firstLine="420" w:firstLineChars="200"/>
              <w:rPr>
                <w:rFonts w:ascii="宋体" w:hAnsi="宋体"/>
                <w:sz w:val="21"/>
                <w:szCs w:val="21"/>
              </w:rPr>
            </w:pPr>
          </w:p>
        </w:tc>
        <w:tc>
          <w:tcPr>
            <w:tcW w:w="2520" w:type="dxa"/>
            <w:vAlign w:val="center"/>
          </w:tcPr>
          <w:p w14:paraId="3518BC8A">
            <w:pPr>
              <w:tabs>
                <w:tab w:val="left" w:pos="6300"/>
              </w:tabs>
              <w:snapToGrid w:val="0"/>
              <w:ind w:firstLine="420" w:firstLineChars="200"/>
              <w:rPr>
                <w:rFonts w:ascii="宋体" w:hAnsi="宋体"/>
                <w:sz w:val="21"/>
                <w:szCs w:val="21"/>
              </w:rPr>
            </w:pPr>
          </w:p>
        </w:tc>
        <w:tc>
          <w:tcPr>
            <w:tcW w:w="2416" w:type="dxa"/>
            <w:vAlign w:val="center"/>
          </w:tcPr>
          <w:p w14:paraId="6D66F1E6">
            <w:pPr>
              <w:tabs>
                <w:tab w:val="left" w:pos="6300"/>
              </w:tabs>
              <w:snapToGrid w:val="0"/>
              <w:ind w:firstLine="420" w:firstLineChars="200"/>
              <w:rPr>
                <w:rFonts w:ascii="宋体" w:hAnsi="宋体"/>
                <w:sz w:val="21"/>
                <w:szCs w:val="21"/>
              </w:rPr>
            </w:pPr>
          </w:p>
        </w:tc>
      </w:tr>
      <w:tr w14:paraId="715E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189CDE5">
            <w:pPr>
              <w:tabs>
                <w:tab w:val="left" w:pos="6300"/>
              </w:tabs>
              <w:snapToGrid w:val="0"/>
              <w:ind w:firstLine="420" w:firstLineChars="200"/>
              <w:rPr>
                <w:rFonts w:ascii="宋体" w:hAnsi="宋体"/>
                <w:sz w:val="21"/>
                <w:szCs w:val="21"/>
              </w:rPr>
            </w:pPr>
          </w:p>
        </w:tc>
        <w:tc>
          <w:tcPr>
            <w:tcW w:w="2428" w:type="dxa"/>
            <w:vAlign w:val="center"/>
          </w:tcPr>
          <w:p w14:paraId="2CA0E305">
            <w:pPr>
              <w:tabs>
                <w:tab w:val="left" w:pos="6300"/>
              </w:tabs>
              <w:snapToGrid w:val="0"/>
              <w:ind w:firstLine="420" w:firstLineChars="200"/>
              <w:rPr>
                <w:rFonts w:ascii="宋体" w:hAnsi="宋体"/>
                <w:sz w:val="21"/>
                <w:szCs w:val="21"/>
              </w:rPr>
            </w:pPr>
          </w:p>
        </w:tc>
        <w:tc>
          <w:tcPr>
            <w:tcW w:w="2520" w:type="dxa"/>
            <w:vAlign w:val="center"/>
          </w:tcPr>
          <w:p w14:paraId="450E587E">
            <w:pPr>
              <w:tabs>
                <w:tab w:val="left" w:pos="6300"/>
              </w:tabs>
              <w:snapToGrid w:val="0"/>
              <w:ind w:firstLine="420" w:firstLineChars="200"/>
              <w:rPr>
                <w:rFonts w:ascii="宋体" w:hAnsi="宋体"/>
                <w:sz w:val="21"/>
                <w:szCs w:val="21"/>
              </w:rPr>
            </w:pPr>
          </w:p>
        </w:tc>
        <w:tc>
          <w:tcPr>
            <w:tcW w:w="2416" w:type="dxa"/>
            <w:vAlign w:val="center"/>
          </w:tcPr>
          <w:p w14:paraId="55AE6F37">
            <w:pPr>
              <w:tabs>
                <w:tab w:val="left" w:pos="6300"/>
              </w:tabs>
              <w:snapToGrid w:val="0"/>
              <w:ind w:firstLine="420" w:firstLineChars="200"/>
              <w:rPr>
                <w:rFonts w:ascii="宋体" w:hAnsi="宋体"/>
                <w:sz w:val="21"/>
                <w:szCs w:val="21"/>
              </w:rPr>
            </w:pPr>
          </w:p>
        </w:tc>
      </w:tr>
      <w:tr w14:paraId="58C3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E8C8FBD">
            <w:pPr>
              <w:tabs>
                <w:tab w:val="left" w:pos="6300"/>
              </w:tabs>
              <w:snapToGrid w:val="0"/>
              <w:ind w:firstLine="420" w:firstLineChars="200"/>
              <w:rPr>
                <w:rFonts w:ascii="宋体" w:hAnsi="宋体"/>
                <w:sz w:val="21"/>
                <w:szCs w:val="21"/>
              </w:rPr>
            </w:pPr>
          </w:p>
        </w:tc>
        <w:tc>
          <w:tcPr>
            <w:tcW w:w="2428" w:type="dxa"/>
            <w:vAlign w:val="center"/>
          </w:tcPr>
          <w:p w14:paraId="51CC241C">
            <w:pPr>
              <w:tabs>
                <w:tab w:val="left" w:pos="6300"/>
              </w:tabs>
              <w:snapToGrid w:val="0"/>
              <w:ind w:firstLine="420" w:firstLineChars="200"/>
              <w:rPr>
                <w:rFonts w:ascii="宋体" w:hAnsi="宋体"/>
                <w:sz w:val="21"/>
                <w:szCs w:val="21"/>
              </w:rPr>
            </w:pPr>
          </w:p>
        </w:tc>
        <w:tc>
          <w:tcPr>
            <w:tcW w:w="2520" w:type="dxa"/>
            <w:vAlign w:val="center"/>
          </w:tcPr>
          <w:p w14:paraId="4F442F9F">
            <w:pPr>
              <w:tabs>
                <w:tab w:val="left" w:pos="6300"/>
              </w:tabs>
              <w:snapToGrid w:val="0"/>
              <w:ind w:firstLine="420" w:firstLineChars="200"/>
              <w:rPr>
                <w:rFonts w:ascii="宋体" w:hAnsi="宋体"/>
                <w:sz w:val="21"/>
                <w:szCs w:val="21"/>
              </w:rPr>
            </w:pPr>
          </w:p>
        </w:tc>
        <w:tc>
          <w:tcPr>
            <w:tcW w:w="2416" w:type="dxa"/>
            <w:vAlign w:val="center"/>
          </w:tcPr>
          <w:p w14:paraId="0B747C0D">
            <w:pPr>
              <w:tabs>
                <w:tab w:val="left" w:pos="6300"/>
              </w:tabs>
              <w:snapToGrid w:val="0"/>
              <w:ind w:firstLine="420" w:firstLineChars="200"/>
              <w:rPr>
                <w:rFonts w:ascii="宋体" w:hAnsi="宋体"/>
                <w:sz w:val="21"/>
                <w:szCs w:val="21"/>
              </w:rPr>
            </w:pPr>
          </w:p>
        </w:tc>
      </w:tr>
      <w:tr w14:paraId="5264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90D0D10">
            <w:pPr>
              <w:tabs>
                <w:tab w:val="left" w:pos="6300"/>
              </w:tabs>
              <w:snapToGrid w:val="0"/>
              <w:ind w:firstLine="420" w:firstLineChars="200"/>
              <w:rPr>
                <w:rFonts w:ascii="宋体" w:hAnsi="宋体"/>
                <w:sz w:val="21"/>
                <w:szCs w:val="21"/>
              </w:rPr>
            </w:pPr>
          </w:p>
        </w:tc>
        <w:tc>
          <w:tcPr>
            <w:tcW w:w="2428" w:type="dxa"/>
            <w:vAlign w:val="center"/>
          </w:tcPr>
          <w:p w14:paraId="359A5FBD">
            <w:pPr>
              <w:tabs>
                <w:tab w:val="left" w:pos="6300"/>
              </w:tabs>
              <w:snapToGrid w:val="0"/>
              <w:ind w:firstLine="420" w:firstLineChars="200"/>
              <w:rPr>
                <w:rFonts w:ascii="宋体" w:hAnsi="宋体"/>
                <w:sz w:val="21"/>
                <w:szCs w:val="21"/>
              </w:rPr>
            </w:pPr>
          </w:p>
        </w:tc>
        <w:tc>
          <w:tcPr>
            <w:tcW w:w="2520" w:type="dxa"/>
            <w:vAlign w:val="center"/>
          </w:tcPr>
          <w:p w14:paraId="45DE924E">
            <w:pPr>
              <w:tabs>
                <w:tab w:val="left" w:pos="6300"/>
              </w:tabs>
              <w:snapToGrid w:val="0"/>
              <w:ind w:firstLine="420" w:firstLineChars="200"/>
              <w:rPr>
                <w:rFonts w:ascii="宋体" w:hAnsi="宋体"/>
                <w:sz w:val="21"/>
                <w:szCs w:val="21"/>
              </w:rPr>
            </w:pPr>
          </w:p>
        </w:tc>
        <w:tc>
          <w:tcPr>
            <w:tcW w:w="2416" w:type="dxa"/>
            <w:vAlign w:val="center"/>
          </w:tcPr>
          <w:p w14:paraId="3C4AA470">
            <w:pPr>
              <w:tabs>
                <w:tab w:val="left" w:pos="6300"/>
              </w:tabs>
              <w:snapToGrid w:val="0"/>
              <w:ind w:firstLine="420" w:firstLineChars="200"/>
              <w:rPr>
                <w:rFonts w:ascii="宋体" w:hAnsi="宋体"/>
                <w:sz w:val="21"/>
                <w:szCs w:val="21"/>
              </w:rPr>
            </w:pPr>
          </w:p>
        </w:tc>
      </w:tr>
    </w:tbl>
    <w:p w14:paraId="50D37AF6">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BDC291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0851C59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3EC5FF6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6DF01FA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8D805D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5495010">
      <w:pPr>
        <w:tabs>
          <w:tab w:val="left" w:pos="6300"/>
        </w:tabs>
        <w:snapToGrid w:val="0"/>
        <w:spacing w:line="360" w:lineRule="auto"/>
        <w:ind w:firstLine="480" w:firstLineChars="200"/>
        <w:rPr>
          <w:rFonts w:ascii="宋体" w:hAnsi="宋体"/>
          <w:sz w:val="24"/>
          <w:szCs w:val="24"/>
        </w:rPr>
      </w:pPr>
    </w:p>
    <w:p w14:paraId="11FB4FAE">
      <w:pPr>
        <w:pStyle w:val="2"/>
      </w:pPr>
    </w:p>
    <w:p w14:paraId="2E160B34">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62610887">
      <w:pPr>
        <w:pStyle w:val="2"/>
      </w:pPr>
    </w:p>
    <w:p w14:paraId="55AC9539">
      <w:pPr>
        <w:pageBreakBefore/>
        <w:tabs>
          <w:tab w:val="left" w:pos="6300"/>
        </w:tabs>
        <w:snapToGrid w:val="0"/>
        <w:spacing w:line="360" w:lineRule="auto"/>
        <w:rPr>
          <w:b/>
          <w:sz w:val="24"/>
          <w:szCs w:val="24"/>
        </w:rPr>
      </w:pPr>
      <w:bookmarkStart w:id="157" w:name="_Toc23764525"/>
      <w:bookmarkStart w:id="158" w:name="_Toc313888363"/>
      <w:bookmarkStart w:id="159" w:name="_Toc313008359"/>
      <w:bookmarkStart w:id="160" w:name="_Toc342913422"/>
      <w:r>
        <w:rPr>
          <w:rFonts w:hint="eastAsia"/>
          <w:b/>
          <w:sz w:val="24"/>
          <w:szCs w:val="24"/>
        </w:rPr>
        <w:t xml:space="preserve">    </w:t>
      </w:r>
      <w:r>
        <w:rPr>
          <w:b/>
          <w:sz w:val="24"/>
          <w:szCs w:val="24"/>
        </w:rPr>
        <w:t>四、资格条件及其他</w:t>
      </w:r>
      <w:bookmarkEnd w:id="157"/>
      <w:bookmarkEnd w:id="158"/>
      <w:bookmarkEnd w:id="159"/>
      <w:bookmarkEnd w:id="160"/>
    </w:p>
    <w:p w14:paraId="1CB168C8">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4A48020">
      <w:pPr>
        <w:tabs>
          <w:tab w:val="left" w:pos="6300"/>
        </w:tabs>
        <w:snapToGrid w:val="0"/>
        <w:spacing w:line="360" w:lineRule="auto"/>
        <w:rPr>
          <w:rFonts w:ascii="宋体" w:hAnsi="宋体"/>
          <w:sz w:val="24"/>
          <w:szCs w:val="24"/>
        </w:rPr>
      </w:pPr>
    </w:p>
    <w:p w14:paraId="5A25E09D">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89B6B13">
      <w:pPr>
        <w:tabs>
          <w:tab w:val="left" w:pos="6300"/>
        </w:tabs>
        <w:snapToGrid w:val="0"/>
        <w:spacing w:line="500" w:lineRule="exact"/>
        <w:jc w:val="center"/>
        <w:rPr>
          <w:rFonts w:ascii="宋体" w:hAnsi="宋体"/>
        </w:rPr>
      </w:pPr>
      <w:r>
        <w:rPr>
          <w:rFonts w:ascii="宋体" w:hAnsi="宋体"/>
        </w:rPr>
        <w:t>法定代表人身份证明书</w:t>
      </w:r>
    </w:p>
    <w:p w14:paraId="090D4903">
      <w:pPr>
        <w:tabs>
          <w:tab w:val="left" w:pos="6300"/>
        </w:tabs>
        <w:snapToGrid w:val="0"/>
        <w:spacing w:line="500" w:lineRule="exact"/>
        <w:jc w:val="center"/>
        <w:rPr>
          <w:rFonts w:ascii="宋体" w:hAnsi="宋体"/>
          <w:sz w:val="24"/>
          <w:szCs w:val="24"/>
        </w:rPr>
      </w:pPr>
    </w:p>
    <w:p w14:paraId="2DAEAB5C">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3078CEA0">
      <w:pPr>
        <w:tabs>
          <w:tab w:val="left" w:pos="6300"/>
        </w:tabs>
        <w:snapToGrid w:val="0"/>
        <w:spacing w:line="500" w:lineRule="exact"/>
        <w:ind w:firstLine="570"/>
        <w:rPr>
          <w:rFonts w:ascii="宋体" w:hAnsi="宋体"/>
          <w:sz w:val="24"/>
          <w:szCs w:val="24"/>
        </w:rPr>
      </w:pPr>
    </w:p>
    <w:p w14:paraId="0D4B4114">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74DFCFB">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3E646EF5">
      <w:pPr>
        <w:tabs>
          <w:tab w:val="left" w:pos="6300"/>
        </w:tabs>
        <w:snapToGrid w:val="0"/>
        <w:spacing w:line="500" w:lineRule="exact"/>
        <w:ind w:firstLine="570"/>
        <w:rPr>
          <w:rFonts w:ascii="宋体" w:hAnsi="宋体"/>
          <w:sz w:val="24"/>
          <w:szCs w:val="24"/>
        </w:rPr>
      </w:pPr>
    </w:p>
    <w:p w14:paraId="092AAF28">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6410D44F">
      <w:pPr>
        <w:tabs>
          <w:tab w:val="left" w:pos="6300"/>
        </w:tabs>
        <w:snapToGrid w:val="0"/>
        <w:spacing w:line="500" w:lineRule="exact"/>
        <w:ind w:firstLine="570"/>
        <w:rPr>
          <w:sz w:val="24"/>
          <w:szCs w:val="24"/>
        </w:rPr>
      </w:pPr>
    </w:p>
    <w:p w14:paraId="5CEEAE52">
      <w:pPr>
        <w:tabs>
          <w:tab w:val="left" w:pos="6300"/>
        </w:tabs>
        <w:snapToGrid w:val="0"/>
        <w:spacing w:line="500" w:lineRule="exact"/>
        <w:ind w:firstLine="570"/>
        <w:rPr>
          <w:sz w:val="24"/>
          <w:szCs w:val="24"/>
        </w:rPr>
      </w:pPr>
    </w:p>
    <w:p w14:paraId="6E5BD481">
      <w:pPr>
        <w:tabs>
          <w:tab w:val="left" w:pos="6300"/>
        </w:tabs>
        <w:snapToGrid w:val="0"/>
        <w:spacing w:line="500" w:lineRule="exact"/>
        <w:ind w:firstLine="570"/>
        <w:rPr>
          <w:sz w:val="24"/>
          <w:szCs w:val="24"/>
        </w:rPr>
      </w:pPr>
    </w:p>
    <w:p w14:paraId="38AEB722">
      <w:pPr>
        <w:tabs>
          <w:tab w:val="left" w:pos="6300"/>
        </w:tabs>
        <w:snapToGrid w:val="0"/>
        <w:spacing w:line="500" w:lineRule="exact"/>
        <w:ind w:firstLine="570"/>
        <w:rPr>
          <w:sz w:val="24"/>
          <w:szCs w:val="24"/>
        </w:rPr>
      </w:pPr>
      <w:r>
        <w:rPr>
          <w:sz w:val="24"/>
          <w:szCs w:val="24"/>
        </w:rPr>
        <w:t xml:space="preserve">                                             （供应商公章）</w:t>
      </w:r>
    </w:p>
    <w:p w14:paraId="61FEEDBF">
      <w:pPr>
        <w:tabs>
          <w:tab w:val="left" w:pos="6300"/>
        </w:tabs>
        <w:snapToGrid w:val="0"/>
        <w:spacing w:line="500" w:lineRule="exact"/>
        <w:ind w:firstLine="570"/>
        <w:rPr>
          <w:sz w:val="24"/>
          <w:szCs w:val="24"/>
        </w:rPr>
      </w:pPr>
    </w:p>
    <w:p w14:paraId="66E32662">
      <w:pPr>
        <w:tabs>
          <w:tab w:val="left" w:pos="6300"/>
        </w:tabs>
        <w:snapToGrid w:val="0"/>
        <w:spacing w:line="500" w:lineRule="exact"/>
        <w:ind w:firstLine="570"/>
        <w:rPr>
          <w:sz w:val="24"/>
          <w:szCs w:val="24"/>
        </w:rPr>
      </w:pPr>
      <w:r>
        <w:rPr>
          <w:sz w:val="24"/>
          <w:szCs w:val="24"/>
        </w:rPr>
        <w:t xml:space="preserve">                                             年   月   日</w:t>
      </w:r>
    </w:p>
    <w:p w14:paraId="6172480B">
      <w:pPr>
        <w:tabs>
          <w:tab w:val="left" w:pos="6300"/>
        </w:tabs>
        <w:snapToGrid w:val="0"/>
        <w:spacing w:line="500" w:lineRule="exact"/>
        <w:ind w:firstLine="570"/>
        <w:rPr>
          <w:sz w:val="24"/>
          <w:szCs w:val="24"/>
        </w:rPr>
      </w:pPr>
    </w:p>
    <w:p w14:paraId="3643EBFC">
      <w:pPr>
        <w:tabs>
          <w:tab w:val="left" w:pos="6300"/>
        </w:tabs>
        <w:snapToGrid w:val="0"/>
        <w:spacing w:line="500" w:lineRule="exact"/>
        <w:ind w:firstLine="570"/>
        <w:rPr>
          <w:sz w:val="24"/>
          <w:szCs w:val="24"/>
        </w:rPr>
      </w:pPr>
      <w:r>
        <w:rPr>
          <w:sz w:val="24"/>
          <w:szCs w:val="24"/>
        </w:rPr>
        <w:t>（附：法定代表人身份证正反面复印件）</w:t>
      </w:r>
    </w:p>
    <w:p w14:paraId="6519A61E">
      <w:pPr>
        <w:tabs>
          <w:tab w:val="left" w:pos="6300"/>
        </w:tabs>
        <w:snapToGrid w:val="0"/>
        <w:spacing w:line="500" w:lineRule="exact"/>
        <w:ind w:firstLine="570"/>
        <w:rPr>
          <w:sz w:val="24"/>
          <w:szCs w:val="24"/>
        </w:rPr>
      </w:pPr>
    </w:p>
    <w:p w14:paraId="6B2173A9">
      <w:pPr>
        <w:tabs>
          <w:tab w:val="left" w:pos="6300"/>
        </w:tabs>
        <w:snapToGrid w:val="0"/>
        <w:spacing w:line="500" w:lineRule="exact"/>
        <w:ind w:firstLine="570"/>
        <w:rPr>
          <w:sz w:val="24"/>
          <w:szCs w:val="24"/>
        </w:rPr>
      </w:pPr>
    </w:p>
    <w:p w14:paraId="5D614C8F">
      <w:pPr>
        <w:tabs>
          <w:tab w:val="left" w:pos="6300"/>
        </w:tabs>
        <w:snapToGrid w:val="0"/>
        <w:spacing w:line="500" w:lineRule="exact"/>
        <w:ind w:firstLine="570"/>
        <w:rPr>
          <w:sz w:val="24"/>
        </w:rPr>
      </w:pPr>
    </w:p>
    <w:p w14:paraId="7C38EA76">
      <w:pPr>
        <w:tabs>
          <w:tab w:val="left" w:pos="6300"/>
        </w:tabs>
        <w:snapToGrid w:val="0"/>
        <w:spacing w:line="500" w:lineRule="exact"/>
        <w:ind w:firstLine="570"/>
        <w:rPr>
          <w:sz w:val="24"/>
        </w:rPr>
      </w:pPr>
    </w:p>
    <w:p w14:paraId="2E69B165">
      <w:pPr>
        <w:tabs>
          <w:tab w:val="left" w:pos="6300"/>
        </w:tabs>
        <w:snapToGrid w:val="0"/>
        <w:spacing w:line="500" w:lineRule="exact"/>
        <w:ind w:firstLine="570"/>
        <w:rPr>
          <w:sz w:val="24"/>
        </w:rPr>
      </w:pPr>
    </w:p>
    <w:p w14:paraId="459B5F8F">
      <w:pPr>
        <w:tabs>
          <w:tab w:val="left" w:pos="6300"/>
        </w:tabs>
        <w:snapToGrid w:val="0"/>
        <w:spacing w:line="500" w:lineRule="exact"/>
        <w:ind w:firstLine="480" w:firstLineChars="200"/>
        <w:rPr>
          <w:rFonts w:ascii="宋体" w:hAnsi="宋体"/>
          <w:sz w:val="24"/>
          <w:szCs w:val="24"/>
        </w:rPr>
      </w:pPr>
    </w:p>
    <w:p w14:paraId="412FDE54">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61374C8">
      <w:pPr>
        <w:tabs>
          <w:tab w:val="left" w:pos="6300"/>
        </w:tabs>
        <w:snapToGrid w:val="0"/>
        <w:spacing w:line="500" w:lineRule="exact"/>
        <w:jc w:val="center"/>
      </w:pPr>
      <w:r>
        <w:t>法定代表人授权委托书</w:t>
      </w:r>
    </w:p>
    <w:p w14:paraId="1845ED48">
      <w:pPr>
        <w:tabs>
          <w:tab w:val="left" w:pos="6300"/>
        </w:tabs>
        <w:snapToGrid w:val="0"/>
        <w:spacing w:line="500" w:lineRule="exact"/>
        <w:jc w:val="center"/>
        <w:rPr>
          <w:sz w:val="24"/>
          <w:szCs w:val="24"/>
        </w:rPr>
      </w:pPr>
    </w:p>
    <w:p w14:paraId="400939BA">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2A4F0CD4">
      <w:pPr>
        <w:tabs>
          <w:tab w:val="left" w:pos="6300"/>
        </w:tabs>
        <w:snapToGrid w:val="0"/>
        <w:spacing w:line="500" w:lineRule="exact"/>
        <w:ind w:firstLine="570"/>
        <w:rPr>
          <w:sz w:val="24"/>
          <w:szCs w:val="24"/>
        </w:rPr>
      </w:pPr>
    </w:p>
    <w:p w14:paraId="2B982A74">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0068A128">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07406F05">
      <w:pPr>
        <w:tabs>
          <w:tab w:val="left" w:pos="6300"/>
        </w:tabs>
        <w:snapToGrid w:val="0"/>
        <w:spacing w:line="500" w:lineRule="exact"/>
        <w:ind w:firstLine="480" w:firstLineChars="200"/>
        <w:rPr>
          <w:sz w:val="24"/>
          <w:szCs w:val="24"/>
        </w:rPr>
      </w:pPr>
      <w:r>
        <w:rPr>
          <w:sz w:val="24"/>
          <w:szCs w:val="24"/>
        </w:rPr>
        <w:t>我单位对被授权人的签字负全部责任。</w:t>
      </w:r>
    </w:p>
    <w:p w14:paraId="62638744">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BA2CF36">
      <w:pPr>
        <w:tabs>
          <w:tab w:val="left" w:pos="6300"/>
        </w:tabs>
        <w:snapToGrid w:val="0"/>
        <w:spacing w:line="500" w:lineRule="exact"/>
        <w:ind w:firstLine="570"/>
        <w:rPr>
          <w:sz w:val="24"/>
          <w:szCs w:val="24"/>
        </w:rPr>
      </w:pPr>
    </w:p>
    <w:p w14:paraId="1A0894E9">
      <w:pPr>
        <w:tabs>
          <w:tab w:val="left" w:pos="6300"/>
        </w:tabs>
        <w:snapToGrid w:val="0"/>
        <w:spacing w:line="500" w:lineRule="exact"/>
        <w:ind w:firstLine="570"/>
        <w:rPr>
          <w:sz w:val="24"/>
          <w:szCs w:val="24"/>
        </w:rPr>
      </w:pPr>
    </w:p>
    <w:p w14:paraId="2159D3DE">
      <w:pPr>
        <w:tabs>
          <w:tab w:val="left" w:pos="6300"/>
        </w:tabs>
        <w:snapToGrid w:val="0"/>
        <w:spacing w:line="500" w:lineRule="exact"/>
        <w:ind w:firstLine="570"/>
        <w:rPr>
          <w:sz w:val="24"/>
          <w:szCs w:val="24"/>
        </w:rPr>
      </w:pPr>
      <w:r>
        <w:rPr>
          <w:sz w:val="24"/>
          <w:szCs w:val="24"/>
        </w:rPr>
        <w:t>被授权人：                                 供应商法定代表人：</w:t>
      </w:r>
    </w:p>
    <w:p w14:paraId="7EC7C835">
      <w:pPr>
        <w:tabs>
          <w:tab w:val="left" w:pos="6300"/>
        </w:tabs>
        <w:snapToGrid w:val="0"/>
        <w:spacing w:line="500" w:lineRule="exact"/>
        <w:ind w:firstLine="570"/>
        <w:rPr>
          <w:sz w:val="24"/>
          <w:szCs w:val="24"/>
        </w:rPr>
      </w:pPr>
      <w:r>
        <w:rPr>
          <w:sz w:val="24"/>
          <w:szCs w:val="24"/>
        </w:rPr>
        <w:t>（签字或盖章）                                （签字或盖章）</w:t>
      </w:r>
    </w:p>
    <w:p w14:paraId="5A736F0D">
      <w:pPr>
        <w:tabs>
          <w:tab w:val="left" w:pos="6300"/>
        </w:tabs>
        <w:snapToGrid w:val="0"/>
        <w:spacing w:line="500" w:lineRule="exact"/>
        <w:ind w:firstLine="570"/>
        <w:rPr>
          <w:sz w:val="24"/>
          <w:szCs w:val="24"/>
        </w:rPr>
      </w:pPr>
    </w:p>
    <w:p w14:paraId="19EDB429">
      <w:pPr>
        <w:tabs>
          <w:tab w:val="left" w:pos="6300"/>
        </w:tabs>
        <w:snapToGrid w:val="0"/>
        <w:spacing w:line="500" w:lineRule="exact"/>
        <w:ind w:firstLine="570"/>
        <w:rPr>
          <w:sz w:val="24"/>
          <w:szCs w:val="24"/>
        </w:rPr>
      </w:pPr>
    </w:p>
    <w:p w14:paraId="6C159257">
      <w:pPr>
        <w:tabs>
          <w:tab w:val="left" w:pos="6300"/>
        </w:tabs>
        <w:snapToGrid w:val="0"/>
        <w:spacing w:line="500" w:lineRule="exact"/>
        <w:ind w:firstLine="570"/>
        <w:rPr>
          <w:sz w:val="24"/>
          <w:szCs w:val="24"/>
        </w:rPr>
      </w:pPr>
      <w:r>
        <w:rPr>
          <w:sz w:val="24"/>
          <w:szCs w:val="24"/>
        </w:rPr>
        <w:t>（附：被授权人身份证正反面复印件）</w:t>
      </w:r>
    </w:p>
    <w:p w14:paraId="66677361">
      <w:pPr>
        <w:tabs>
          <w:tab w:val="left" w:pos="6300"/>
        </w:tabs>
        <w:snapToGrid w:val="0"/>
        <w:spacing w:line="500" w:lineRule="exact"/>
        <w:ind w:firstLine="570"/>
        <w:rPr>
          <w:sz w:val="24"/>
          <w:szCs w:val="24"/>
        </w:rPr>
      </w:pPr>
      <w:r>
        <w:rPr>
          <w:sz w:val="24"/>
          <w:szCs w:val="24"/>
        </w:rPr>
        <w:t xml:space="preserve">                                          </w:t>
      </w:r>
    </w:p>
    <w:p w14:paraId="40C5CAF6">
      <w:pPr>
        <w:tabs>
          <w:tab w:val="left" w:pos="6300"/>
        </w:tabs>
        <w:snapToGrid w:val="0"/>
        <w:spacing w:line="500" w:lineRule="exact"/>
        <w:ind w:firstLine="570"/>
        <w:rPr>
          <w:sz w:val="24"/>
          <w:szCs w:val="24"/>
        </w:rPr>
      </w:pPr>
    </w:p>
    <w:p w14:paraId="179FD5FD">
      <w:pPr>
        <w:tabs>
          <w:tab w:val="left" w:pos="6300"/>
        </w:tabs>
        <w:snapToGrid w:val="0"/>
        <w:spacing w:line="500" w:lineRule="exact"/>
        <w:ind w:firstLine="570"/>
        <w:rPr>
          <w:sz w:val="24"/>
          <w:szCs w:val="24"/>
        </w:rPr>
      </w:pPr>
    </w:p>
    <w:p w14:paraId="388C73E2">
      <w:pPr>
        <w:tabs>
          <w:tab w:val="left" w:pos="6300"/>
        </w:tabs>
        <w:snapToGrid w:val="0"/>
        <w:spacing w:line="500" w:lineRule="exact"/>
        <w:ind w:right="480" w:firstLine="570"/>
        <w:jc w:val="right"/>
        <w:rPr>
          <w:sz w:val="24"/>
          <w:szCs w:val="24"/>
        </w:rPr>
      </w:pPr>
      <w:r>
        <w:rPr>
          <w:sz w:val="24"/>
          <w:szCs w:val="24"/>
        </w:rPr>
        <w:t>（供应商公章）</w:t>
      </w:r>
    </w:p>
    <w:p w14:paraId="0FC41F3E">
      <w:pPr>
        <w:tabs>
          <w:tab w:val="left" w:pos="6300"/>
        </w:tabs>
        <w:snapToGrid w:val="0"/>
        <w:spacing w:line="500" w:lineRule="exact"/>
        <w:ind w:right="480" w:firstLine="570"/>
        <w:jc w:val="right"/>
        <w:rPr>
          <w:sz w:val="24"/>
          <w:szCs w:val="24"/>
        </w:rPr>
      </w:pPr>
      <w:r>
        <w:rPr>
          <w:sz w:val="24"/>
          <w:szCs w:val="24"/>
        </w:rPr>
        <w:t>年   月   日</w:t>
      </w:r>
    </w:p>
    <w:p w14:paraId="030D1B4C">
      <w:pPr>
        <w:tabs>
          <w:tab w:val="left" w:pos="6300"/>
        </w:tabs>
        <w:snapToGrid w:val="0"/>
        <w:spacing w:line="500" w:lineRule="exact"/>
        <w:ind w:right="480" w:firstLine="570"/>
        <w:jc w:val="right"/>
        <w:rPr>
          <w:sz w:val="24"/>
          <w:szCs w:val="24"/>
        </w:rPr>
      </w:pPr>
    </w:p>
    <w:p w14:paraId="3E051B4F">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556EC735">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195A5E54">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460C8845">
      <w:pPr>
        <w:tabs>
          <w:tab w:val="left" w:pos="6300"/>
        </w:tabs>
        <w:snapToGrid w:val="0"/>
        <w:spacing w:line="360" w:lineRule="auto"/>
        <w:rPr>
          <w:rFonts w:ascii="宋体" w:hAnsi="宋体"/>
          <w:sz w:val="24"/>
          <w:szCs w:val="24"/>
        </w:rPr>
      </w:pPr>
    </w:p>
    <w:p w14:paraId="73410F0A">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7A5F72F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710FFC15">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2D5CCC09">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21147FD7">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1D03014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0B33777D">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100C0111">
      <w:pPr>
        <w:tabs>
          <w:tab w:val="left" w:pos="6300"/>
        </w:tabs>
        <w:snapToGrid w:val="0"/>
        <w:spacing w:line="360" w:lineRule="auto"/>
        <w:rPr>
          <w:rFonts w:ascii="宋体" w:hAnsi="宋体"/>
          <w:sz w:val="24"/>
          <w:szCs w:val="24"/>
        </w:rPr>
      </w:pPr>
    </w:p>
    <w:p w14:paraId="005A3CFA">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6E8BD30E">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28F1B847">
      <w:pPr>
        <w:spacing w:line="360" w:lineRule="auto"/>
      </w:pPr>
    </w:p>
    <w:p w14:paraId="1FBA6C8D">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1313A4BA">
      <w:pPr>
        <w:tabs>
          <w:tab w:val="left" w:pos="6300"/>
        </w:tabs>
        <w:snapToGrid w:val="0"/>
        <w:spacing w:line="360" w:lineRule="auto"/>
        <w:ind w:firstLine="573"/>
        <w:rPr>
          <w:sz w:val="24"/>
          <w:szCs w:val="24"/>
        </w:rPr>
      </w:pPr>
      <w:r>
        <w:rPr>
          <w:rFonts w:hint="eastAsia"/>
          <w:sz w:val="24"/>
          <w:szCs w:val="24"/>
        </w:rPr>
        <w:t xml:space="preserve">    </w:t>
      </w:r>
    </w:p>
    <w:p w14:paraId="43F89896">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58F36F3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6EA2BA0D">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799F4600">
      <w:pPr>
        <w:snapToGrid w:val="0"/>
        <w:spacing w:line="500" w:lineRule="exact"/>
        <w:jc w:val="center"/>
        <w:rPr>
          <w:rFonts w:ascii="宋体" w:hAnsi="宋体"/>
          <w:szCs w:val="28"/>
        </w:rPr>
      </w:pPr>
      <w:r>
        <w:rPr>
          <w:rFonts w:hint="eastAsia" w:ascii="宋体" w:hAnsi="宋体"/>
        </w:rPr>
        <w:t>中小企业声明函</w:t>
      </w:r>
    </w:p>
    <w:p w14:paraId="11FD8393">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3A24FB37">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7861FE6">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34B6811A">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5EF02F13">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C016774">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64D332F9">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C112E2D">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90029D5">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60DF1F43">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4F6529C6">
      <w:pPr>
        <w:spacing w:line="400" w:lineRule="exact"/>
        <w:ind w:firstLine="3120" w:firstLineChars="1300"/>
        <w:rPr>
          <w:rFonts w:ascii="宋体" w:hAnsi="宋体" w:cs="微软雅黑"/>
          <w:sz w:val="24"/>
          <w:szCs w:val="24"/>
        </w:rPr>
      </w:pPr>
    </w:p>
    <w:p w14:paraId="36DBC389">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001090CB">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311D1BD1">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7E290B32">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2F6E035B">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34DA05A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1660C686">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500719DB">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7E8C916A">
      <w:pPr>
        <w:tabs>
          <w:tab w:val="left" w:pos="6300"/>
        </w:tabs>
        <w:snapToGrid w:val="0"/>
        <w:spacing w:line="400" w:lineRule="exact"/>
        <w:ind w:firstLine="420" w:firstLineChars="200"/>
        <w:jc w:val="left"/>
        <w:rPr>
          <w:rFonts w:ascii="宋体" w:hAnsi="宋体"/>
          <w:sz w:val="21"/>
          <w:szCs w:val="21"/>
        </w:rPr>
      </w:pPr>
      <w:bookmarkStart w:id="16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5DAA873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F6A031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40280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FF5EA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5AD71B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974C91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68F52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90B97E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DE48F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4AD2D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E0E3E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A6D46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597EB1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FB161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FC0A1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1"/>
    <w:p w14:paraId="14DBEEAB">
      <w:pPr>
        <w:tabs>
          <w:tab w:val="left" w:pos="6300"/>
        </w:tabs>
        <w:snapToGrid w:val="0"/>
        <w:spacing w:line="400" w:lineRule="exact"/>
        <w:jc w:val="left"/>
        <w:rPr>
          <w:rFonts w:ascii="宋体" w:hAnsi="宋体"/>
          <w:sz w:val="21"/>
          <w:szCs w:val="21"/>
        </w:rPr>
      </w:pPr>
    </w:p>
    <w:p w14:paraId="035E7CBE">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1B4BE6DC">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7E67D56">
      <w:pPr>
        <w:tabs>
          <w:tab w:val="left" w:pos="6300"/>
        </w:tabs>
        <w:snapToGrid w:val="0"/>
        <w:spacing w:line="360" w:lineRule="auto"/>
        <w:ind w:firstLine="580" w:firstLineChars="200"/>
        <w:rPr>
          <w:rFonts w:ascii="宋体" w:hAnsi="宋体"/>
          <w:sz w:val="29"/>
          <w:szCs w:val="29"/>
        </w:rPr>
      </w:pPr>
    </w:p>
    <w:p w14:paraId="31E5F471">
      <w:pPr>
        <w:tabs>
          <w:tab w:val="left" w:pos="6300"/>
        </w:tabs>
        <w:snapToGrid w:val="0"/>
        <w:spacing w:line="360" w:lineRule="auto"/>
        <w:ind w:firstLine="580" w:firstLineChars="200"/>
        <w:rPr>
          <w:rFonts w:ascii="宋体" w:hAnsi="宋体"/>
          <w:sz w:val="29"/>
          <w:szCs w:val="29"/>
        </w:rPr>
      </w:pPr>
    </w:p>
    <w:p w14:paraId="5758B8E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8844985">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6ABC2510">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48372E">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920A5B9">
      <w:pPr>
        <w:tabs>
          <w:tab w:val="left" w:pos="6300"/>
        </w:tabs>
        <w:snapToGrid w:val="0"/>
        <w:spacing w:line="360" w:lineRule="auto"/>
        <w:ind w:firstLine="480" w:firstLineChars="200"/>
        <w:rPr>
          <w:rFonts w:ascii="宋体" w:hAnsi="宋体"/>
          <w:sz w:val="24"/>
        </w:rPr>
      </w:pPr>
    </w:p>
    <w:p w14:paraId="431A1EED">
      <w:pPr>
        <w:tabs>
          <w:tab w:val="left" w:pos="6300"/>
        </w:tabs>
        <w:snapToGrid w:val="0"/>
        <w:spacing w:line="360" w:lineRule="auto"/>
        <w:ind w:firstLine="480" w:firstLineChars="200"/>
        <w:rPr>
          <w:rFonts w:ascii="宋体" w:hAnsi="宋体"/>
          <w:sz w:val="24"/>
        </w:rPr>
      </w:pPr>
    </w:p>
    <w:p w14:paraId="270C34A5">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1DFC50C2">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1E9CC954">
      <w:pPr>
        <w:tabs>
          <w:tab w:val="left" w:pos="6300"/>
        </w:tabs>
        <w:snapToGrid w:val="0"/>
        <w:spacing w:line="500" w:lineRule="exact"/>
        <w:jc w:val="left"/>
        <w:rPr>
          <w:rFonts w:ascii="宋体" w:hAnsi="宋体"/>
        </w:rPr>
      </w:pPr>
    </w:p>
    <w:p w14:paraId="5F52696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A65CF69">
      <w:pPr>
        <w:tabs>
          <w:tab w:val="left" w:pos="6300"/>
        </w:tabs>
        <w:snapToGrid w:val="0"/>
        <w:spacing w:line="500" w:lineRule="exact"/>
        <w:jc w:val="left"/>
        <w:rPr>
          <w:rFonts w:ascii="宋体" w:hAnsi="宋体"/>
        </w:rPr>
      </w:pPr>
    </w:p>
    <w:p w14:paraId="17AF0AA3">
      <w:pPr>
        <w:tabs>
          <w:tab w:val="left" w:pos="6300"/>
        </w:tabs>
        <w:snapToGrid w:val="0"/>
        <w:spacing w:line="500" w:lineRule="exact"/>
        <w:jc w:val="left"/>
        <w:rPr>
          <w:rFonts w:ascii="宋体" w:hAnsi="宋体"/>
        </w:rPr>
      </w:pPr>
    </w:p>
    <w:p w14:paraId="12626321">
      <w:pPr>
        <w:ind w:firstLine="480" w:firstLineChars="200"/>
        <w:jc w:val="left"/>
        <w:rPr>
          <w:rFonts w:ascii="宋体" w:hAnsi="宋体"/>
          <w:sz w:val="24"/>
          <w:szCs w:val="24"/>
        </w:rPr>
      </w:pPr>
      <w:r>
        <w:rPr>
          <w:rFonts w:hint="eastAsia" w:ascii="宋体" w:hAnsi="宋体"/>
          <w:sz w:val="24"/>
          <w:szCs w:val="24"/>
        </w:rPr>
        <w:t>2.其他与项目有关的资料（自附）</w:t>
      </w:r>
    </w:p>
    <w:p w14:paraId="3802C0B8">
      <w:pPr>
        <w:ind w:firstLine="480" w:firstLineChars="200"/>
        <w:jc w:val="left"/>
        <w:rPr>
          <w:rFonts w:ascii="宋体" w:hAnsi="宋体"/>
          <w:sz w:val="24"/>
          <w:szCs w:val="24"/>
        </w:rPr>
      </w:pPr>
    </w:p>
    <w:p w14:paraId="3DB6D5D8">
      <w:pPr>
        <w:ind w:firstLine="480" w:firstLineChars="200"/>
        <w:jc w:val="left"/>
        <w:rPr>
          <w:rFonts w:ascii="宋体" w:hAnsi="宋体"/>
          <w:sz w:val="24"/>
          <w:szCs w:val="24"/>
        </w:rPr>
      </w:pPr>
    </w:p>
    <w:p w14:paraId="0B85E3B2">
      <w:pPr>
        <w:ind w:firstLine="480" w:firstLineChars="200"/>
        <w:jc w:val="left"/>
        <w:rPr>
          <w:rFonts w:ascii="宋体" w:hAnsi="宋体"/>
          <w:sz w:val="24"/>
          <w:szCs w:val="24"/>
        </w:rPr>
      </w:pPr>
    </w:p>
    <w:p w14:paraId="37C94BE1">
      <w:pPr>
        <w:ind w:firstLine="480" w:firstLineChars="200"/>
        <w:jc w:val="left"/>
        <w:rPr>
          <w:rFonts w:ascii="宋体" w:hAnsi="宋体"/>
          <w:sz w:val="24"/>
          <w:szCs w:val="24"/>
        </w:rPr>
      </w:pPr>
    </w:p>
    <w:p w14:paraId="5323649F">
      <w:pPr>
        <w:jc w:val="left"/>
        <w:rPr>
          <w:rFonts w:ascii="宋体" w:hAnsi="宋体"/>
          <w:sz w:val="24"/>
          <w:szCs w:val="24"/>
        </w:rPr>
      </w:pPr>
    </w:p>
    <w:p w14:paraId="7CFD18DF">
      <w:pPr>
        <w:tabs>
          <w:tab w:val="left" w:pos="6300"/>
        </w:tabs>
        <w:snapToGrid w:val="0"/>
        <w:spacing w:line="500" w:lineRule="exact"/>
        <w:rPr>
          <w:rFonts w:ascii="宋体" w:hAnsi="宋体"/>
          <w:sz w:val="24"/>
          <w:szCs w:val="24"/>
        </w:rPr>
      </w:pPr>
    </w:p>
    <w:p w14:paraId="4B83DA4D">
      <w:pPr>
        <w:tabs>
          <w:tab w:val="left" w:pos="6300"/>
        </w:tabs>
        <w:snapToGrid w:val="0"/>
        <w:spacing w:line="500" w:lineRule="exact"/>
        <w:rPr>
          <w:rFonts w:ascii="宋体" w:hAnsi="宋体"/>
          <w:sz w:val="24"/>
          <w:szCs w:val="24"/>
        </w:rPr>
      </w:pPr>
    </w:p>
    <w:p w14:paraId="27DD51D6">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20500000000000000"/>
    <w:charset w:val="88"/>
    <w:family w:val="auto"/>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E272">
    <w:pPr>
      <w:pStyle w:val="36"/>
      <w:framePr w:wrap="around" w:vAnchor="text" w:hAnchor="margin" w:xAlign="center" w:y="1"/>
      <w:rPr>
        <w:rStyle w:val="62"/>
      </w:rPr>
    </w:pPr>
    <w:r>
      <w:fldChar w:fldCharType="begin"/>
    </w:r>
    <w:r>
      <w:rPr>
        <w:rStyle w:val="62"/>
      </w:rPr>
      <w:instrText xml:space="preserve">PAGE  </w:instrText>
    </w:r>
    <w:r>
      <w:fldChar w:fldCharType="end"/>
    </w:r>
  </w:p>
  <w:p w14:paraId="61C326A5">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E5E2">
    <w:pPr>
      <w:pStyle w:val="36"/>
      <w:framePr w:wrap="around" w:vAnchor="text" w:hAnchor="margin" w:xAlign="center" w:y="1"/>
      <w:rPr>
        <w:rStyle w:val="62"/>
      </w:rPr>
    </w:pPr>
  </w:p>
  <w:p w14:paraId="778BF4F2">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DF8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0C10EAAF">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D602A">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670E">
    <w:pPr>
      <w:pStyle w:val="36"/>
      <w:framePr w:wrap="around" w:vAnchor="text" w:hAnchor="margin" w:xAlign="center" w:y="1"/>
      <w:rPr>
        <w:rStyle w:val="62"/>
      </w:rPr>
    </w:pPr>
    <w:r>
      <w:fldChar w:fldCharType="begin"/>
    </w:r>
    <w:r>
      <w:rPr>
        <w:rStyle w:val="62"/>
      </w:rPr>
      <w:instrText xml:space="preserve">PAGE  </w:instrText>
    </w:r>
    <w:r>
      <w:fldChar w:fldCharType="end"/>
    </w:r>
  </w:p>
  <w:p w14:paraId="5DD8AF55">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4A4A2">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6931">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DCBC">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AEF0">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6472"/>
    <w:rsid w:val="000C6AE5"/>
    <w:rsid w:val="000C6EB2"/>
    <w:rsid w:val="000C7C24"/>
    <w:rsid w:val="000D01D9"/>
    <w:rsid w:val="000D10E9"/>
    <w:rsid w:val="000D1516"/>
    <w:rsid w:val="000D2216"/>
    <w:rsid w:val="000D37C7"/>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529A"/>
    <w:rsid w:val="003A567D"/>
    <w:rsid w:val="003A649A"/>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0F3F"/>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6EE"/>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4B2"/>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7F8"/>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7CE"/>
    <w:rsid w:val="00B72972"/>
    <w:rsid w:val="00B72BA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6706C"/>
    <w:rsid w:val="00D73F21"/>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D42330D"/>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2C38C1"/>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2FEFD005"/>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14508</Words>
  <Characters>15190</Characters>
  <Lines>176</Lines>
  <Paragraphs>49</Paragraphs>
  <TotalTime>13</TotalTime>
  <ScaleCrop>false</ScaleCrop>
  <LinksUpToDate>false</LinksUpToDate>
  <CharactersWithSpaces>15753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2023-02-28T10:29:00Z</cp:lastPrinted>
  <dcterms:modified xsi:type="dcterms:W3CDTF">2025-08-12T17:02:09Z</dcterms:modified>
  <dc:title>竞争性谈判文件</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B1945717EDCD47B6A3F942A1C30A5D2C</vt:lpwstr>
  </property>
</Properties>
</file>