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9DCEF">
      <w:pPr>
        <w:rPr>
          <w:rFonts w:hint="eastAsia" w:ascii="Times New Roman" w:hAnsi="Times New Roman" w:eastAsia="方正黑体_GBK" w:cs="方正黑体_GBK"/>
          <w:lang w:val="en-US" w:eastAsia="zh-CN"/>
        </w:rPr>
      </w:pPr>
      <w:bookmarkStart w:id="0" w:name="_GoBack"/>
      <w:r>
        <w:rPr>
          <w:rFonts w:hint="eastAsia" w:ascii="Times New Roman" w:hAnsi="Times New Roman" w:eastAsia="方正黑体_GBK" w:cs="方正黑体_GBK"/>
          <w:lang w:val="en-US" w:eastAsia="zh-CN"/>
        </w:rPr>
        <w:t>附件2</w:t>
      </w:r>
    </w:p>
    <w:p w14:paraId="3CD16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重庆市人民政府口岸和物流办公室</w:t>
      </w:r>
    </w:p>
    <w:p w14:paraId="77BE8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所属事业单位2026年第一季度公开遴选总成绩及进入体检环节</w:t>
      </w:r>
    </w:p>
    <w:p w14:paraId="3849A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人员名单</w:t>
      </w:r>
      <w:bookmarkEnd w:id="0"/>
    </w:p>
    <w:p w14:paraId="28537650">
      <w:pPr>
        <w:rPr>
          <w:rFonts w:hint="eastAsia" w:ascii="Times New Roman" w:hAnsi="Times New Roman"/>
          <w:lang w:val="en-US" w:eastAsia="zh-CN"/>
        </w:rPr>
      </w:pPr>
    </w:p>
    <w:tbl>
      <w:tblPr>
        <w:tblStyle w:val="4"/>
        <w:tblW w:w="14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1077"/>
        <w:gridCol w:w="1732"/>
        <w:gridCol w:w="1377"/>
        <w:gridCol w:w="1050"/>
        <w:gridCol w:w="1036"/>
        <w:gridCol w:w="887"/>
        <w:gridCol w:w="927"/>
        <w:gridCol w:w="859"/>
        <w:gridCol w:w="859"/>
        <w:gridCol w:w="1077"/>
        <w:gridCol w:w="982"/>
      </w:tblGrid>
      <w:tr w14:paraId="293D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8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报考单位及职位</w:t>
            </w:r>
          </w:p>
        </w:tc>
        <w:tc>
          <w:tcPr>
            <w:tcW w:w="1077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B2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73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0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准考证号</w:t>
            </w:r>
          </w:p>
        </w:tc>
        <w:tc>
          <w:tcPr>
            <w:tcW w:w="3463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A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笔试成绩</w:t>
            </w:r>
          </w:p>
        </w:tc>
        <w:tc>
          <w:tcPr>
            <w:tcW w:w="88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1E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笔试</w:t>
            </w:r>
          </w:p>
          <w:p w14:paraId="7359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折合成绩</w:t>
            </w:r>
          </w:p>
        </w:tc>
        <w:tc>
          <w:tcPr>
            <w:tcW w:w="92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F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综合面试</w:t>
            </w:r>
          </w:p>
          <w:p w14:paraId="1B40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85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45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面试折合</w:t>
            </w:r>
          </w:p>
          <w:p w14:paraId="4821B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859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2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考试</w:t>
            </w:r>
          </w:p>
          <w:p w14:paraId="5043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107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53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按报考职位</w:t>
            </w: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排序</w:t>
            </w:r>
          </w:p>
        </w:tc>
        <w:tc>
          <w:tcPr>
            <w:tcW w:w="98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B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是否列为</w:t>
            </w: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体检人员</w:t>
            </w:r>
          </w:p>
        </w:tc>
      </w:tr>
      <w:tr w14:paraId="32C1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68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97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</w:p>
        </w:tc>
        <w:tc>
          <w:tcPr>
            <w:tcW w:w="173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0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</w:p>
        </w:tc>
        <w:tc>
          <w:tcPr>
            <w:tcW w:w="13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1F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职业能力倾向</w:t>
            </w:r>
          </w:p>
          <w:p w14:paraId="06C11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测验成绩</w:t>
            </w:r>
          </w:p>
        </w:tc>
        <w:tc>
          <w:tcPr>
            <w:tcW w:w="10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65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综合应用</w:t>
            </w:r>
          </w:p>
          <w:p w14:paraId="5C66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能力成绩</w:t>
            </w:r>
          </w:p>
        </w:tc>
        <w:tc>
          <w:tcPr>
            <w:tcW w:w="10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D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专业科目</w:t>
            </w: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88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1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</w:p>
        </w:tc>
        <w:tc>
          <w:tcPr>
            <w:tcW w:w="92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42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</w:p>
        </w:tc>
        <w:tc>
          <w:tcPr>
            <w:tcW w:w="8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C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</w:p>
        </w:tc>
        <w:tc>
          <w:tcPr>
            <w:tcW w:w="859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1A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5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9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</w:p>
        </w:tc>
      </w:tr>
      <w:tr w14:paraId="7E50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F7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重庆电子口岸中心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（陆海新通道金融服务中心）金融政策研究岗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（1名）</w:t>
            </w:r>
          </w:p>
        </w:tc>
        <w:tc>
          <w:tcPr>
            <w:tcW w:w="10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D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徐  娟</w:t>
            </w:r>
          </w:p>
        </w:tc>
        <w:tc>
          <w:tcPr>
            <w:tcW w:w="17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CF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1150800104507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5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104.5</w:t>
            </w:r>
          </w:p>
        </w:tc>
        <w:tc>
          <w:tcPr>
            <w:tcW w:w="10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1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93.5</w:t>
            </w:r>
          </w:p>
        </w:tc>
        <w:tc>
          <w:tcPr>
            <w:tcW w:w="10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04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63.5</w:t>
            </w:r>
          </w:p>
        </w:tc>
        <w:tc>
          <w:tcPr>
            <w:tcW w:w="8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62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45.45</w:t>
            </w:r>
          </w:p>
        </w:tc>
        <w:tc>
          <w:tcPr>
            <w:tcW w:w="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4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8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82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96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69.45</w:t>
            </w:r>
          </w:p>
        </w:tc>
        <w:tc>
          <w:tcPr>
            <w:tcW w:w="10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4F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B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是</w:t>
            </w:r>
          </w:p>
        </w:tc>
      </w:tr>
      <w:tr w14:paraId="2697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06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0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34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陈薇屹</w:t>
            </w:r>
          </w:p>
        </w:tc>
        <w:tc>
          <w:tcPr>
            <w:tcW w:w="17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6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1150800104502</w:t>
            </w:r>
          </w:p>
        </w:tc>
        <w:tc>
          <w:tcPr>
            <w:tcW w:w="13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F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D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0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6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8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3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44.33</w:t>
            </w:r>
          </w:p>
        </w:tc>
        <w:tc>
          <w:tcPr>
            <w:tcW w:w="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E1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75.2</w:t>
            </w:r>
          </w:p>
        </w:tc>
        <w:tc>
          <w:tcPr>
            <w:tcW w:w="8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F4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22.56</w:t>
            </w:r>
          </w:p>
        </w:tc>
        <w:tc>
          <w:tcPr>
            <w:tcW w:w="8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99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66.89</w:t>
            </w:r>
          </w:p>
        </w:tc>
        <w:tc>
          <w:tcPr>
            <w:tcW w:w="10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2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7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否</w:t>
            </w:r>
          </w:p>
        </w:tc>
      </w:tr>
      <w:tr w14:paraId="0A7E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C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0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61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陈  思</w:t>
            </w:r>
          </w:p>
        </w:tc>
        <w:tc>
          <w:tcPr>
            <w:tcW w:w="17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34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1150800104513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FC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0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D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0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6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64.5</w:t>
            </w:r>
          </w:p>
        </w:tc>
        <w:tc>
          <w:tcPr>
            <w:tcW w:w="8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2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42.28</w:t>
            </w:r>
          </w:p>
        </w:tc>
        <w:tc>
          <w:tcPr>
            <w:tcW w:w="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69.8</w:t>
            </w:r>
          </w:p>
        </w:tc>
        <w:tc>
          <w:tcPr>
            <w:tcW w:w="8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F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20.94</w:t>
            </w:r>
          </w:p>
        </w:tc>
        <w:tc>
          <w:tcPr>
            <w:tcW w:w="8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D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63.22</w:t>
            </w:r>
          </w:p>
        </w:tc>
        <w:tc>
          <w:tcPr>
            <w:tcW w:w="10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C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C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否</w:t>
            </w:r>
          </w:p>
        </w:tc>
      </w:tr>
      <w:tr w14:paraId="0313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7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重庆电子口岸中心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（陆海新通道金融服务中心）物流发展岗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（1名）</w:t>
            </w:r>
          </w:p>
        </w:tc>
        <w:tc>
          <w:tcPr>
            <w:tcW w:w="10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何  余</w:t>
            </w:r>
          </w:p>
        </w:tc>
        <w:tc>
          <w:tcPr>
            <w:tcW w:w="17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7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1150800104706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62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82.5</w:t>
            </w:r>
          </w:p>
        </w:tc>
        <w:tc>
          <w:tcPr>
            <w:tcW w:w="10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1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B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8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B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45.33</w:t>
            </w:r>
          </w:p>
        </w:tc>
        <w:tc>
          <w:tcPr>
            <w:tcW w:w="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B4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84.6</w:t>
            </w:r>
          </w:p>
        </w:tc>
        <w:tc>
          <w:tcPr>
            <w:tcW w:w="8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09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25.38</w:t>
            </w:r>
          </w:p>
        </w:tc>
        <w:tc>
          <w:tcPr>
            <w:tcW w:w="8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0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70.71</w:t>
            </w:r>
          </w:p>
        </w:tc>
        <w:tc>
          <w:tcPr>
            <w:tcW w:w="10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0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0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是</w:t>
            </w:r>
          </w:p>
        </w:tc>
      </w:tr>
      <w:tr w14:paraId="6716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7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西部陆海新通道物流和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运营组织中心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会计岗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（1名）</w:t>
            </w:r>
          </w:p>
        </w:tc>
        <w:tc>
          <w:tcPr>
            <w:tcW w:w="10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34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周小雅</w:t>
            </w:r>
          </w:p>
        </w:tc>
        <w:tc>
          <w:tcPr>
            <w:tcW w:w="17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48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1150800104606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3D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92.5</w:t>
            </w:r>
          </w:p>
        </w:tc>
        <w:tc>
          <w:tcPr>
            <w:tcW w:w="10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DB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0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F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74.5</w:t>
            </w:r>
          </w:p>
        </w:tc>
        <w:tc>
          <w:tcPr>
            <w:tcW w:w="8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5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48.68</w:t>
            </w:r>
          </w:p>
        </w:tc>
        <w:tc>
          <w:tcPr>
            <w:tcW w:w="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3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80.2</w:t>
            </w:r>
          </w:p>
        </w:tc>
        <w:tc>
          <w:tcPr>
            <w:tcW w:w="8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10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24.06</w:t>
            </w:r>
          </w:p>
        </w:tc>
        <w:tc>
          <w:tcPr>
            <w:tcW w:w="8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40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72.74</w:t>
            </w:r>
          </w:p>
        </w:tc>
        <w:tc>
          <w:tcPr>
            <w:tcW w:w="10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CE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BB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是</w:t>
            </w:r>
          </w:p>
        </w:tc>
      </w:tr>
      <w:tr w14:paraId="4EEE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72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5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0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0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饶  杰</w:t>
            </w:r>
          </w:p>
        </w:tc>
        <w:tc>
          <w:tcPr>
            <w:tcW w:w="17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1150800104530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64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90.5</w:t>
            </w:r>
          </w:p>
        </w:tc>
        <w:tc>
          <w:tcPr>
            <w:tcW w:w="10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4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0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8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8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6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44.60</w:t>
            </w:r>
          </w:p>
        </w:tc>
        <w:tc>
          <w:tcPr>
            <w:tcW w:w="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8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8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9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22.8</w:t>
            </w:r>
          </w:p>
        </w:tc>
        <w:tc>
          <w:tcPr>
            <w:tcW w:w="8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08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67.40</w:t>
            </w:r>
          </w:p>
        </w:tc>
        <w:tc>
          <w:tcPr>
            <w:tcW w:w="10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8D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9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否</w:t>
            </w:r>
          </w:p>
        </w:tc>
      </w:tr>
    </w:tbl>
    <w:p w14:paraId="49D7CA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A9452E-EFDF-40E8-B129-A4165D1B527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B762A0B-8950-4E0B-98E5-4FA6ACA6212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44C0109-6EDC-402E-9272-DB76E3A9E66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A8502C1-2D84-479A-9C1A-74F06B85C6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E6F90"/>
    <w:rsid w:val="684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7"/>
    <w:basedOn w:val="1"/>
    <w:next w:val="1"/>
    <w:qFormat/>
    <w:uiPriority w:val="0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2026-06-01T02:25:00Z</dcterms:created>
  <dc:creator>刘小小呀</dc:creator>
  <cp:lastModifiedBy>刘小小呀</cp:lastModifiedBy>
  <dcterms:modified xsi:type="dcterms:W3CDTF">2026-06-01T02:26:17Z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30A1CAECA5B840CF9DC00FA15193CBA1_11</vt:lpwstr>
  </property>
  <property fmtid="{D5CDD505-2E9C-101B-9397-08002B2CF9AE}" pid="4" name="KSOTemplateDocerSaveRecord">
    <vt:lpwstr>eyJoZGlkIjoiMmI0ODg4MDVkZmE5N2JkMDUxNDQyOWZiZmFjMzU1OWUiLCJ1c2VySWQiOiIzMDQwNzk4OTgifQ==</vt:lpwstr>
  </property>
</Properties>
</file>